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融创中国20</w:t>
      </w:r>
      <w:r>
        <w:rPr>
          <w:rFonts w:ascii="微软雅黑" w:hAnsi="微软雅黑" w:eastAsia="微软雅黑"/>
          <w:b/>
          <w:sz w:val="28"/>
          <w:szCs w:val="28"/>
        </w:rPr>
        <w:t>20</w:t>
      </w:r>
      <w:r>
        <w:rPr>
          <w:rFonts w:ascii="微软雅黑" w:hAnsi="微软雅黑" w:eastAsia="微软雅黑"/>
          <w:b/>
          <w:sz w:val="28"/>
          <w:szCs w:val="28"/>
        </w:rPr>
        <w:t>届</w:t>
      </w:r>
      <w:r>
        <w:rPr>
          <w:rFonts w:hint="eastAsia" w:ascii="微软雅黑" w:hAnsi="微软雅黑" w:eastAsia="微软雅黑"/>
          <w:b/>
          <w:sz w:val="28"/>
          <w:szCs w:val="28"/>
        </w:rPr>
        <w:t>校园招聘火热招募中</w:t>
      </w:r>
    </w:p>
    <w:p>
      <w:pPr>
        <w:spacing w:line="360" w:lineRule="auto"/>
        <w:jc w:val="left"/>
        <w:rPr>
          <w:rFonts w:ascii="微软雅黑" w:hAnsi="微软雅黑" w:eastAsia="微软雅黑"/>
          <w:b/>
          <w:color w:val="00B0F0"/>
          <w:sz w:val="28"/>
          <w:szCs w:val="28"/>
        </w:rPr>
      </w:pPr>
    </w:p>
    <w:p>
      <w:pPr>
        <w:spacing w:line="360" w:lineRule="auto"/>
        <w:jc w:val="left"/>
        <w:rPr>
          <w:rFonts w:ascii="微软雅黑" w:hAnsi="微软雅黑" w:eastAsia="微软雅黑"/>
          <w:b/>
          <w:color w:val="0070C0"/>
          <w:sz w:val="40"/>
          <w:szCs w:val="40"/>
        </w:rPr>
      </w:pPr>
      <w:r>
        <w:rPr>
          <w:rStyle w:val="8"/>
          <w:rFonts w:hint="eastAsia" w:ascii="微软雅黑" w:hAnsi="微软雅黑" w:eastAsia="微软雅黑"/>
          <w:color w:val="5B9BD5"/>
          <w:sz w:val="28"/>
          <w:szCs w:val="32"/>
          <w:shd w:val="clear" w:color="auto" w:fill="FFFFFF"/>
        </w:rPr>
        <w:t xml:space="preserve"> </w:t>
      </w:r>
      <w:r>
        <w:rPr>
          <w:rStyle w:val="8"/>
          <w:rFonts w:hint="eastAsia" w:ascii="微软雅黑" w:hAnsi="微软雅黑" w:eastAsia="微软雅黑"/>
          <w:color w:val="0070C0"/>
          <w:sz w:val="28"/>
          <w:szCs w:val="32"/>
          <w:shd w:val="clear" w:color="auto" w:fill="FFFFFF"/>
        </w:rPr>
        <w:t>“你若快速成长，融创必有美好未来“—孙宏斌</w:t>
      </w:r>
    </w:p>
    <w:p>
      <w:pPr>
        <w:spacing w:line="360" w:lineRule="auto"/>
        <w:jc w:val="left"/>
        <w:rPr>
          <w:rFonts w:ascii="微软雅黑" w:hAnsi="微软雅黑" w:eastAsia="微软雅黑"/>
          <w:b/>
          <w:color w:val="00B0F0"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ascii="微软雅黑" w:hAnsi="微软雅黑" w:eastAsia="微软雅黑" w:cstheme="minorBidi"/>
          <w:b/>
          <w:kern w:val="2"/>
          <w:sz w:val="28"/>
          <w:szCs w:val="28"/>
        </w:rPr>
      </w:pPr>
      <w:r>
        <w:rPr>
          <w:rFonts w:hint="eastAsia" w:ascii="微软雅黑" w:hAnsi="微软雅黑" w:eastAsia="微软雅黑" w:cstheme="minorBidi"/>
          <w:b/>
          <w:kern w:val="2"/>
          <w:sz w:val="28"/>
          <w:szCs w:val="28"/>
        </w:rPr>
        <w:t>融创中国</w:t>
      </w:r>
    </w:p>
    <w:p>
      <w:pPr>
        <w:widowControl/>
        <w:shd w:val="clear" w:color="auto" w:fill="FFFFFF"/>
        <w:spacing w:line="360" w:lineRule="auto"/>
        <w:ind w:firstLine="440" w:firstLineChars="200"/>
        <w:jc w:val="left"/>
        <w:rPr>
          <w:rFonts w:ascii="微软雅黑" w:hAnsi="微软雅黑" w:eastAsia="微软雅黑" w:cs="宋体"/>
          <w:kern w:val="0"/>
          <w:sz w:val="22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2"/>
        </w:rPr>
        <w:t>融创中国控股有限公司</w:t>
      </w:r>
      <w:r>
        <w:rPr>
          <w:rFonts w:hint="eastAsia" w:ascii="微软雅黑" w:hAnsi="微软雅黑" w:eastAsia="微软雅黑" w:cs="宋体"/>
          <w:kern w:val="0"/>
          <w:sz w:val="22"/>
        </w:rPr>
        <w:t>（01918.HK）是香港联交所主板上市企业。公司成立于2003年，以“至臻，致远”为品牌理念，致</w:t>
      </w:r>
      <w:bookmarkStart w:id="8" w:name="_GoBack"/>
      <w:bookmarkEnd w:id="8"/>
      <w:r>
        <w:rPr>
          <w:rFonts w:hint="eastAsia" w:ascii="微软雅黑" w:hAnsi="微软雅黑" w:eastAsia="微软雅黑" w:cs="宋体"/>
          <w:kern w:val="0"/>
          <w:sz w:val="22"/>
        </w:rPr>
        <w:t>力于通过高品质的产品与服务，整合高端居住、文旅、文化、商业配套等资源，为中国家庭提供美好生活的完整解决方案。经过16年稳健发展，融创中国已确立行业竞争优势</w:t>
      </w:r>
      <w:r>
        <w:rPr>
          <w:rFonts w:ascii="微软雅黑" w:hAnsi="微软雅黑" w:eastAsia="微软雅黑" w:cs="宋体"/>
          <w:kern w:val="0"/>
          <w:sz w:val="22"/>
        </w:rPr>
        <w:t>，</w:t>
      </w:r>
      <w:r>
        <w:rPr>
          <w:rFonts w:hint="eastAsia" w:ascii="微软雅黑" w:hAnsi="微软雅黑" w:eastAsia="微软雅黑" w:cs="宋体"/>
          <w:kern w:val="0"/>
          <w:sz w:val="22"/>
        </w:rPr>
        <w:t>成为受到客户高度认可的中国家庭美好生活整合服务商。</w:t>
      </w:r>
    </w:p>
    <w:p>
      <w:pPr>
        <w:widowControl/>
        <w:shd w:val="clear" w:color="auto" w:fill="FFFFFF"/>
        <w:spacing w:line="360" w:lineRule="auto"/>
        <w:ind w:firstLine="440" w:firstLineChars="200"/>
        <w:jc w:val="left"/>
        <w:rPr>
          <w:rFonts w:ascii="微软雅黑" w:hAnsi="微软雅黑" w:eastAsia="微软雅黑" w:cs="宋体"/>
          <w:kern w:val="0"/>
          <w:sz w:val="22"/>
        </w:rPr>
      </w:pPr>
      <w:r>
        <w:rPr>
          <w:rFonts w:hint="eastAsia" w:ascii="微软雅黑" w:hAnsi="微软雅黑" w:eastAsia="微软雅黑" w:cs="宋体"/>
          <w:kern w:val="0"/>
          <w:sz w:val="22"/>
        </w:rPr>
        <w:t>融创中国坚持地产核心主业，围绕“地产+”全面布局，业务覆盖中高端住宅开发、产业地产、商业地产、物业服务、文化旅游、酒店、影视内容制作发行、影视拍摄服务等。融创中国下设作为“中国高端精品生活创领者”的融创地产，作为“品质生活服务专家”的融创服务，作为“中国家庭欢乐供应商”的融创文旅，以及致力于成为“美好文化创造者”的融创文化四大战略板块。截至2018年底，融创地产已经进入了全国96座一线、二线及强三线城市。2018年，融创中国实现销售金额 4608.3亿元，位列全国房企销售额排名第四位。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ascii="微软雅黑" w:hAnsi="微软雅黑" w:eastAsia="微软雅黑" w:cstheme="minorBidi"/>
          <w:b/>
          <w:kern w:val="2"/>
          <w:sz w:val="28"/>
          <w:szCs w:val="28"/>
        </w:rPr>
      </w:pPr>
      <w:r>
        <w:rPr>
          <w:rFonts w:hint="eastAsia" w:ascii="微软雅黑" w:hAnsi="微软雅黑" w:eastAsia="微软雅黑" w:cstheme="minorBidi"/>
          <w:b/>
          <w:kern w:val="2"/>
          <w:sz w:val="28"/>
          <w:szCs w:val="28"/>
        </w:rPr>
        <w:t>创想家计划</w:t>
      </w:r>
    </w:p>
    <w:p>
      <w:pPr>
        <w:snapToGrid w:val="0"/>
        <w:spacing w:line="360" w:lineRule="auto"/>
        <w:ind w:firstLine="440" w:firstLineChars="200"/>
        <w:jc w:val="left"/>
        <w:outlineLvl w:val="0"/>
        <w:rPr>
          <w:rFonts w:ascii="微软雅黑" w:hAnsi="微软雅黑" w:eastAsia="微软雅黑"/>
          <w:b/>
          <w:color w:val="00B0F0"/>
          <w:sz w:val="28"/>
          <w:szCs w:val="28"/>
          <w:u w:val="single"/>
        </w:rPr>
      </w:pPr>
      <w:r>
        <w:rPr>
          <w:rFonts w:hint="eastAsia" w:ascii="微软雅黑" w:hAnsi="微软雅黑" w:eastAsia="微软雅黑" w:cs="宋体"/>
          <w:kern w:val="0"/>
          <w:sz w:val="22"/>
        </w:rPr>
        <w:t>融创将“创想家“定位为战略性人才储备，培养融创未来中高层管理者及融创事业接班人。“创想家计划”正式创立于2</w:t>
      </w:r>
      <w:r>
        <w:rPr>
          <w:rFonts w:ascii="微软雅黑" w:hAnsi="微软雅黑" w:eastAsia="微软雅黑" w:cs="宋体"/>
          <w:kern w:val="0"/>
          <w:sz w:val="22"/>
        </w:rPr>
        <w:t>013</w:t>
      </w:r>
      <w:r>
        <w:rPr>
          <w:rFonts w:hint="eastAsia" w:ascii="微软雅黑" w:hAnsi="微软雅黑" w:eastAsia="微软雅黑" w:cs="宋体"/>
          <w:kern w:val="0"/>
          <w:sz w:val="22"/>
        </w:rPr>
        <w:t>年，经过六年深耕，精心打造，现已形成“创想家”、“传奇”、“融誉生”、“欢跃生”、“乐创生”等校园招聘品牌。</w:t>
      </w:r>
    </w:p>
    <w:p>
      <w:pPr>
        <w:pStyle w:val="16"/>
        <w:numPr>
          <w:ilvl w:val="0"/>
          <w:numId w:val="1"/>
        </w:numPr>
        <w:ind w:firstLineChars="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 w:cs="Times New Roman"/>
          <w:b/>
          <w:sz w:val="28"/>
          <w:szCs w:val="28"/>
        </w:rPr>
        <w:t>创想家</w:t>
      </w:r>
    </w:p>
    <w:p>
      <w:pPr>
        <w:widowControl/>
        <w:shd w:val="clear" w:color="auto" w:fill="FFFFFF"/>
        <w:spacing w:line="360" w:lineRule="auto"/>
        <w:ind w:firstLine="440" w:firstLineChars="200"/>
        <w:jc w:val="left"/>
        <w:rPr>
          <w:rFonts w:ascii="微软雅黑" w:hAnsi="微软雅黑" w:eastAsia="微软雅黑" w:cs="宋体"/>
          <w:kern w:val="0"/>
          <w:sz w:val="22"/>
        </w:rPr>
      </w:pPr>
      <w:r>
        <w:rPr>
          <w:rFonts w:hint="eastAsia" w:ascii="微软雅黑" w:hAnsi="微软雅黑" w:eastAsia="微软雅黑" w:cs="宋体"/>
          <w:kern w:val="0"/>
          <w:sz w:val="22"/>
        </w:rPr>
        <w:t>定位为融创地产集团非营销体系，培养</w:t>
      </w:r>
      <w:r>
        <w:rPr>
          <w:rFonts w:ascii="微软雅黑" w:hAnsi="微软雅黑" w:eastAsia="微软雅黑" w:cs="宋体"/>
          <w:kern w:val="0"/>
          <w:sz w:val="22"/>
        </w:rPr>
        <w:t>有理想、有担当、满怀激情、能持续学习、坚韧拼搏、具有团队精神的融创未来的中高层管理者和高级技术专家。</w:t>
      </w:r>
    </w:p>
    <w:p>
      <w:pPr>
        <w:widowControl/>
        <w:shd w:val="clear" w:color="auto" w:fill="FFFFFF"/>
        <w:spacing w:line="360" w:lineRule="auto"/>
        <w:ind w:firstLine="440" w:firstLineChars="200"/>
        <w:jc w:val="left"/>
        <w:rPr>
          <w:rFonts w:ascii="微软雅黑" w:hAnsi="微软雅黑" w:eastAsia="微软雅黑" w:cs="宋体"/>
          <w:b/>
          <w:bCs/>
          <w:kern w:val="0"/>
          <w:sz w:val="22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2"/>
        </w:rPr>
        <w:t>【招聘岗位</w:t>
      </w:r>
      <w:r>
        <w:rPr>
          <w:rFonts w:ascii="微软雅黑" w:hAnsi="微软雅黑" w:eastAsia="微软雅黑" w:cs="宋体"/>
          <w:b/>
          <w:bCs/>
          <w:kern w:val="0"/>
          <w:sz w:val="22"/>
        </w:rPr>
        <w:t>】</w:t>
      </w:r>
    </w:p>
    <w:p>
      <w:pPr>
        <w:widowControl/>
        <w:shd w:val="clear" w:color="auto" w:fill="FFFFFF"/>
        <w:spacing w:line="360" w:lineRule="auto"/>
        <w:ind w:firstLine="440" w:firstLineChars="200"/>
        <w:jc w:val="left"/>
        <w:rPr>
          <w:rFonts w:ascii="微软雅黑" w:hAnsi="微软雅黑" w:eastAsia="微软雅黑" w:cs="宋体"/>
          <w:kern w:val="0"/>
          <w:sz w:val="22"/>
        </w:rPr>
      </w:pPr>
      <w:r>
        <w:rPr>
          <w:rFonts w:hint="eastAsia" w:ascii="微软雅黑" w:hAnsi="微软雅黑" w:eastAsia="微软雅黑" w:cs="宋体"/>
          <w:kern w:val="0"/>
          <w:sz w:val="22"/>
        </w:rPr>
        <w:t>运营管理、研发设计、工程管理、成本招采、投资发展、法律事务、财务融资、</w:t>
      </w:r>
    </w:p>
    <w:p>
      <w:pPr>
        <w:widowControl/>
        <w:shd w:val="clear" w:color="auto" w:fill="FFFFFF"/>
        <w:spacing w:line="360" w:lineRule="auto"/>
        <w:ind w:firstLine="440" w:firstLineChars="200"/>
        <w:jc w:val="left"/>
        <w:rPr>
          <w:rFonts w:ascii="微软雅黑" w:hAnsi="微软雅黑" w:eastAsia="微软雅黑" w:cs="宋体"/>
          <w:kern w:val="0"/>
          <w:sz w:val="22"/>
        </w:rPr>
      </w:pPr>
      <w:r>
        <w:rPr>
          <w:rFonts w:hint="eastAsia" w:ascii="微软雅黑" w:hAnsi="微软雅黑" w:eastAsia="微软雅黑" w:cs="宋体"/>
          <w:kern w:val="0"/>
          <w:sz w:val="22"/>
        </w:rPr>
        <w:t>人力行政、</w:t>
      </w:r>
      <w:r>
        <w:rPr>
          <w:rFonts w:hint="default" w:ascii="微软雅黑" w:hAnsi="微软雅黑" w:eastAsia="微软雅黑" w:cs="宋体"/>
          <w:kern w:val="0"/>
          <w:sz w:val="22"/>
        </w:rPr>
        <w:t>战略</w:t>
      </w:r>
      <w:r>
        <w:rPr>
          <w:rFonts w:hint="eastAsia" w:ascii="微软雅黑" w:hAnsi="微软雅黑" w:eastAsia="微软雅黑" w:cs="宋体"/>
          <w:kern w:val="0"/>
          <w:sz w:val="22"/>
        </w:rPr>
        <w:t>投资、风险管控、资本管理、客户关系、信息管理、市场客研、</w:t>
      </w:r>
    </w:p>
    <w:p>
      <w:pPr>
        <w:widowControl/>
        <w:shd w:val="clear" w:color="auto" w:fill="FFFFFF"/>
        <w:spacing w:line="360" w:lineRule="auto"/>
        <w:ind w:firstLine="440" w:firstLineChars="200"/>
        <w:jc w:val="left"/>
        <w:rPr>
          <w:rFonts w:ascii="微软雅黑" w:hAnsi="微软雅黑" w:eastAsia="微软雅黑" w:cs="宋体"/>
          <w:kern w:val="0"/>
          <w:sz w:val="22"/>
        </w:rPr>
      </w:pPr>
      <w:r>
        <w:rPr>
          <w:rFonts w:hint="eastAsia" w:ascii="微软雅黑" w:hAnsi="微软雅黑" w:eastAsia="微软雅黑" w:cs="宋体"/>
          <w:kern w:val="0"/>
          <w:sz w:val="22"/>
        </w:rPr>
        <w:t>品牌管理</w:t>
      </w:r>
    </w:p>
    <w:p>
      <w:pPr>
        <w:widowControl/>
        <w:shd w:val="clear" w:color="auto" w:fill="FFFFFF"/>
        <w:spacing w:line="360" w:lineRule="auto"/>
        <w:ind w:firstLine="561" w:firstLineChars="200"/>
        <w:jc w:val="left"/>
        <w:rPr>
          <w:rFonts w:ascii="微软雅黑" w:hAnsi="微软雅黑" w:eastAsia="微软雅黑" w:cs="Times New Roman"/>
          <w:b/>
          <w:sz w:val="28"/>
          <w:szCs w:val="28"/>
        </w:rPr>
      </w:pPr>
      <w:r>
        <w:rPr>
          <w:rFonts w:hint="eastAsia" w:ascii="微软雅黑" w:hAnsi="微软雅黑" w:eastAsia="微软雅黑" w:cs="Times New Roman"/>
          <w:b/>
          <w:sz w:val="28"/>
          <w:szCs w:val="28"/>
        </w:rPr>
        <w:t>传奇</w:t>
      </w:r>
    </w:p>
    <w:p>
      <w:pPr>
        <w:widowControl/>
        <w:shd w:val="clear" w:color="auto" w:fill="FFFFFF"/>
        <w:spacing w:line="360" w:lineRule="auto"/>
        <w:ind w:firstLine="440" w:firstLineChars="200"/>
        <w:jc w:val="left"/>
        <w:rPr>
          <w:rFonts w:ascii="微软雅黑" w:hAnsi="微软雅黑" w:eastAsia="微软雅黑" w:cs="宋体"/>
          <w:kern w:val="0"/>
          <w:sz w:val="22"/>
        </w:rPr>
      </w:pPr>
      <w:r>
        <w:rPr>
          <w:rFonts w:hint="eastAsia" w:ascii="微软雅黑" w:hAnsi="微软雅黑" w:eastAsia="微软雅黑" w:cs="宋体"/>
          <w:kern w:val="0"/>
          <w:sz w:val="22"/>
        </w:rPr>
        <w:t xml:space="preserve"> 融创被誉为房地产营销专业的黄埔军校，传奇计划甄选对营销有热情、有高目标且能够持续突破挑战的人，培养他们成为未来地产行业营销领域的顶尖人才。</w:t>
      </w:r>
    </w:p>
    <w:p>
      <w:pPr>
        <w:widowControl/>
        <w:shd w:val="clear" w:color="auto" w:fill="FFFFFF"/>
        <w:spacing w:line="360" w:lineRule="auto"/>
        <w:ind w:firstLine="440" w:firstLineChars="200"/>
        <w:jc w:val="left"/>
        <w:rPr>
          <w:rFonts w:ascii="微软雅黑" w:hAnsi="微软雅黑" w:eastAsia="微软雅黑" w:cs="宋体"/>
          <w:b/>
          <w:bCs/>
          <w:kern w:val="0"/>
          <w:sz w:val="22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2"/>
        </w:rPr>
        <w:t>【招聘岗位】</w:t>
      </w:r>
    </w:p>
    <w:p>
      <w:pPr>
        <w:widowControl/>
        <w:shd w:val="clear" w:color="auto" w:fill="FFFFFF"/>
        <w:spacing w:line="360" w:lineRule="auto"/>
        <w:ind w:firstLine="440" w:firstLineChars="200"/>
        <w:jc w:val="left"/>
        <w:rPr>
          <w:rFonts w:ascii="微软雅黑" w:hAnsi="微软雅黑" w:eastAsia="微软雅黑" w:cs="宋体"/>
          <w:kern w:val="0"/>
          <w:sz w:val="22"/>
        </w:rPr>
      </w:pPr>
      <w:r>
        <w:rPr>
          <w:rFonts w:hint="eastAsia" w:ascii="微软雅黑" w:hAnsi="微软雅黑" w:eastAsia="微软雅黑" w:cs="宋体"/>
          <w:kern w:val="0"/>
          <w:sz w:val="22"/>
        </w:rPr>
        <w:t>营销传奇（市场、销售、销管、</w:t>
      </w:r>
      <w:r>
        <w:rPr>
          <w:rFonts w:ascii="微软雅黑" w:hAnsi="微软雅黑" w:eastAsia="微软雅黑" w:cs="宋体"/>
          <w:kern w:val="0"/>
          <w:sz w:val="22"/>
        </w:rPr>
        <w:t xml:space="preserve"> </w:t>
      </w:r>
      <w:r>
        <w:rPr>
          <w:rFonts w:hint="eastAsia" w:ascii="微软雅黑" w:hAnsi="微软雅黑" w:eastAsia="微软雅黑" w:cs="宋体"/>
          <w:kern w:val="0"/>
          <w:sz w:val="22"/>
        </w:rPr>
        <w:t>策划、渠道）</w:t>
      </w:r>
    </w:p>
    <w:p>
      <w:pPr>
        <w:pStyle w:val="16"/>
        <w:numPr>
          <w:ilvl w:val="0"/>
          <w:numId w:val="2"/>
        </w:numPr>
        <w:ind w:firstLineChars="0"/>
        <w:rPr>
          <w:rFonts w:ascii="微软雅黑" w:hAnsi="微软雅黑" w:eastAsia="微软雅黑" w:cs="Times New Roman"/>
          <w:b/>
          <w:sz w:val="28"/>
          <w:szCs w:val="28"/>
        </w:rPr>
      </w:pPr>
      <w:bookmarkStart w:id="0" w:name="OLE_LINK2"/>
      <w:bookmarkStart w:id="1" w:name="OLE_LINK1"/>
      <w:r>
        <w:rPr>
          <w:rFonts w:hint="eastAsia" w:ascii="微软雅黑" w:hAnsi="微软雅黑" w:eastAsia="微软雅黑" w:cs="Times New Roman"/>
          <w:b/>
          <w:sz w:val="28"/>
          <w:szCs w:val="28"/>
        </w:rPr>
        <w:t>融誉生</w:t>
      </w:r>
    </w:p>
    <w:p>
      <w:pPr>
        <w:widowControl/>
        <w:shd w:val="clear" w:color="auto" w:fill="FFFFFF"/>
        <w:spacing w:line="360" w:lineRule="auto"/>
        <w:ind w:firstLine="440" w:firstLineChars="200"/>
        <w:jc w:val="left"/>
        <w:rPr>
          <w:rFonts w:ascii="微软雅黑" w:hAnsi="微软雅黑" w:eastAsia="微软雅黑" w:cs="宋体"/>
          <w:kern w:val="0"/>
          <w:sz w:val="22"/>
        </w:rPr>
      </w:pPr>
      <w:r>
        <w:rPr>
          <w:rFonts w:hint="eastAsia" w:ascii="微软雅黑" w:hAnsi="微软雅黑" w:eastAsia="微软雅黑" w:cs="宋体"/>
          <w:kern w:val="0"/>
          <w:sz w:val="22"/>
        </w:rPr>
        <w:t>定位融创物业服务、房修服务领域未来中高层管理者</w:t>
      </w:r>
      <w:r>
        <w:rPr>
          <w:rFonts w:ascii="微软雅黑" w:hAnsi="微软雅黑" w:eastAsia="微软雅黑" w:cs="宋体"/>
          <w:kern w:val="0"/>
          <w:sz w:val="22"/>
        </w:rPr>
        <w:t>和高级技术专家</w:t>
      </w:r>
      <w:r>
        <w:rPr>
          <w:rFonts w:hint="eastAsia" w:ascii="微软雅黑" w:hAnsi="微软雅黑" w:eastAsia="微软雅黑" w:cs="宋体"/>
          <w:kern w:val="0"/>
          <w:sz w:val="22"/>
        </w:rPr>
        <w:t>。甄选高素质、高能力、高认同感的具有融创范儿的未来管理人才。</w:t>
      </w:r>
    </w:p>
    <w:p>
      <w:pPr>
        <w:widowControl/>
        <w:shd w:val="clear" w:color="auto" w:fill="FFFFFF"/>
        <w:spacing w:line="360" w:lineRule="auto"/>
        <w:ind w:firstLine="440" w:firstLineChars="200"/>
        <w:jc w:val="left"/>
        <w:rPr>
          <w:rFonts w:ascii="微软雅黑" w:hAnsi="微软雅黑" w:eastAsia="微软雅黑" w:cs="宋体"/>
          <w:b/>
          <w:bCs/>
          <w:kern w:val="0"/>
          <w:sz w:val="22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2"/>
        </w:rPr>
        <w:t>【招聘岗位】</w:t>
      </w:r>
    </w:p>
    <w:bookmarkEnd w:id="0"/>
    <w:bookmarkEnd w:id="1"/>
    <w:p>
      <w:pPr>
        <w:pStyle w:val="16"/>
        <w:ind w:firstLineChars="0"/>
        <w:rPr>
          <w:rFonts w:ascii="微软雅黑" w:hAnsi="微软雅黑" w:eastAsia="微软雅黑" w:cs="宋体"/>
          <w:kern w:val="0"/>
          <w:sz w:val="22"/>
          <w:szCs w:val="22"/>
        </w:rPr>
      </w:pPr>
      <w:bookmarkStart w:id="2" w:name="OLE_LINK5"/>
      <w:bookmarkStart w:id="3" w:name="OLE_LINK6"/>
      <w:r>
        <w:rPr>
          <w:rFonts w:hint="eastAsia" w:ascii="微软雅黑" w:hAnsi="微软雅黑" w:eastAsia="微软雅黑" w:cs="宋体"/>
          <w:kern w:val="0"/>
          <w:sz w:val="22"/>
          <w:szCs w:val="22"/>
        </w:rPr>
        <w:t>经营服务、市场拓展、项目管理、前期案场、工程管理、人力行政、法律事务、</w:t>
      </w:r>
    </w:p>
    <w:p>
      <w:pPr>
        <w:pStyle w:val="16"/>
        <w:ind w:firstLineChars="0"/>
        <w:rPr>
          <w:rFonts w:ascii="微软雅黑" w:hAnsi="微软雅黑" w:eastAsia="微软雅黑" w:cs="宋体"/>
          <w:kern w:val="0"/>
          <w:sz w:val="22"/>
          <w:szCs w:val="22"/>
        </w:rPr>
      </w:pPr>
      <w:r>
        <w:rPr>
          <w:rFonts w:hint="eastAsia" w:ascii="微软雅黑" w:hAnsi="微软雅黑" w:eastAsia="微软雅黑" w:cs="宋体"/>
          <w:kern w:val="0"/>
          <w:sz w:val="22"/>
          <w:szCs w:val="22"/>
        </w:rPr>
        <w:t>财务管理、采购管理、品牌客研、信息管理</w:t>
      </w:r>
    </w:p>
    <w:p>
      <w:pPr>
        <w:pStyle w:val="16"/>
        <w:ind w:firstLineChars="0"/>
        <w:rPr>
          <w:rFonts w:ascii="微软雅黑" w:hAnsi="微软雅黑" w:eastAsia="微软雅黑" w:cs="Times New Roman"/>
          <w:b/>
          <w:sz w:val="28"/>
          <w:szCs w:val="28"/>
        </w:rPr>
      </w:pPr>
      <w:r>
        <w:rPr>
          <w:rFonts w:hint="eastAsia" w:ascii="微软雅黑" w:hAnsi="微软雅黑" w:eastAsia="微软雅黑" w:cs="Times New Roman"/>
          <w:b/>
          <w:sz w:val="28"/>
          <w:szCs w:val="28"/>
        </w:rPr>
        <w:t>欢跃生</w:t>
      </w:r>
    </w:p>
    <w:p>
      <w:pPr>
        <w:widowControl/>
        <w:shd w:val="clear" w:color="auto" w:fill="FFFFFF"/>
        <w:spacing w:line="360" w:lineRule="auto"/>
        <w:ind w:firstLine="440" w:firstLineChars="200"/>
        <w:jc w:val="left"/>
        <w:rPr>
          <w:rFonts w:ascii="微软雅黑" w:hAnsi="微软雅黑" w:eastAsia="微软雅黑" w:cs="宋体"/>
          <w:kern w:val="0"/>
          <w:sz w:val="22"/>
        </w:rPr>
      </w:pPr>
      <w:r>
        <w:rPr>
          <w:rFonts w:hint="eastAsia" w:ascii="微软雅黑" w:hAnsi="微软雅黑" w:eastAsia="微软雅黑" w:cs="宋体"/>
          <w:kern w:val="0"/>
          <w:sz w:val="22"/>
        </w:rPr>
        <w:t>通过跨体系、跨业态的交叉轮岗和定制化路径培养，输出文旅行业中高层管理者及多元综合业态管理人才。在欢乐中实现职业成长和能力跃升，成为极具感染力的欢乐场景创造者。</w:t>
      </w:r>
    </w:p>
    <w:p>
      <w:pPr>
        <w:widowControl/>
        <w:shd w:val="clear" w:color="auto" w:fill="FFFFFF"/>
        <w:spacing w:line="360" w:lineRule="auto"/>
        <w:ind w:firstLine="440" w:firstLineChars="200"/>
        <w:jc w:val="left"/>
        <w:rPr>
          <w:rFonts w:ascii="微软雅黑" w:hAnsi="微软雅黑" w:eastAsia="微软雅黑" w:cs="宋体"/>
          <w:b/>
          <w:bCs/>
          <w:kern w:val="0"/>
          <w:sz w:val="22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2"/>
        </w:rPr>
        <w:t>【招聘岗位】</w:t>
      </w:r>
    </w:p>
    <w:p>
      <w:pPr>
        <w:widowControl/>
        <w:shd w:val="clear" w:color="auto" w:fill="FFFFFF"/>
        <w:spacing w:line="360" w:lineRule="auto"/>
        <w:ind w:firstLine="440" w:firstLineChars="200"/>
        <w:jc w:val="left"/>
        <w:rPr>
          <w:rFonts w:ascii="微软雅黑" w:hAnsi="微软雅黑" w:eastAsia="微软雅黑" w:cs="宋体"/>
          <w:kern w:val="0"/>
          <w:sz w:val="22"/>
        </w:rPr>
      </w:pPr>
      <w:r>
        <w:rPr>
          <w:rFonts w:hint="eastAsia" w:ascii="微软雅黑" w:hAnsi="微软雅黑" w:eastAsia="微软雅黑" w:cs="宋体"/>
          <w:kern w:val="0"/>
          <w:sz w:val="22"/>
        </w:rPr>
        <w:t>市场营销、招商</w:t>
      </w:r>
      <w:r>
        <w:rPr>
          <w:rFonts w:hint="default" w:ascii="微软雅黑" w:hAnsi="微软雅黑" w:eastAsia="微软雅黑" w:cs="宋体"/>
          <w:kern w:val="0"/>
          <w:sz w:val="22"/>
        </w:rPr>
        <w:t>营运</w:t>
      </w:r>
      <w:r>
        <w:rPr>
          <w:rFonts w:hint="eastAsia" w:ascii="微软雅黑" w:hAnsi="微软雅黑" w:eastAsia="微软雅黑" w:cs="宋体"/>
          <w:kern w:val="0"/>
          <w:sz w:val="22"/>
        </w:rPr>
        <w:t>、产品研策、品牌管理、酒店管理、销售管理、运营品质、</w:t>
      </w:r>
    </w:p>
    <w:p>
      <w:pPr>
        <w:widowControl/>
        <w:shd w:val="clear" w:color="auto" w:fill="FFFFFF"/>
        <w:spacing w:line="360" w:lineRule="auto"/>
        <w:ind w:firstLine="440" w:firstLineChars="200"/>
        <w:jc w:val="left"/>
        <w:rPr>
          <w:rFonts w:ascii="微软雅黑" w:hAnsi="微软雅黑" w:eastAsia="微软雅黑" w:cs="宋体"/>
          <w:kern w:val="0"/>
          <w:sz w:val="22"/>
        </w:rPr>
      </w:pPr>
      <w:r>
        <w:rPr>
          <w:rFonts w:hint="eastAsia" w:ascii="微软雅黑" w:hAnsi="微软雅黑" w:eastAsia="微软雅黑" w:cs="宋体"/>
          <w:kern w:val="0"/>
          <w:sz w:val="22"/>
        </w:rPr>
        <w:t>工程设备、演艺管理、人力行政、法律事务、财务管理、成本招采、信息管理</w:t>
      </w:r>
      <w:bookmarkEnd w:id="2"/>
      <w:bookmarkEnd w:id="3"/>
      <w:bookmarkStart w:id="4" w:name="OLE_LINK8"/>
      <w:bookmarkStart w:id="5" w:name="OLE_LINK3"/>
      <w:bookmarkStart w:id="6" w:name="OLE_LINK4"/>
    </w:p>
    <w:p>
      <w:pPr>
        <w:widowControl/>
        <w:shd w:val="clear" w:color="auto" w:fill="FFFFFF"/>
        <w:spacing w:line="360" w:lineRule="auto"/>
        <w:ind w:firstLine="561" w:firstLineChars="200"/>
        <w:jc w:val="left"/>
        <w:rPr>
          <w:rFonts w:ascii="微软雅黑" w:hAnsi="微软雅黑" w:eastAsia="微软雅黑" w:cs="Times New Roman"/>
          <w:b/>
          <w:sz w:val="28"/>
          <w:szCs w:val="28"/>
        </w:rPr>
      </w:pPr>
      <w:r>
        <w:rPr>
          <w:rFonts w:hint="eastAsia" w:ascii="微软雅黑" w:hAnsi="微软雅黑" w:eastAsia="微软雅黑" w:cs="Times New Roman"/>
          <w:b/>
          <w:sz w:val="28"/>
          <w:szCs w:val="28"/>
        </w:rPr>
        <w:t>乐创生</w:t>
      </w:r>
    </w:p>
    <w:bookmarkEnd w:id="4"/>
    <w:p>
      <w:pPr>
        <w:widowControl/>
        <w:shd w:val="clear" w:color="auto" w:fill="FFFFFF"/>
        <w:spacing w:line="360" w:lineRule="auto"/>
        <w:ind w:firstLine="480"/>
        <w:jc w:val="left"/>
        <w:rPr>
          <w:rFonts w:ascii="微软雅黑" w:hAnsi="微软雅黑" w:eastAsia="微软雅黑" w:cs="宋体"/>
          <w:kern w:val="0"/>
          <w:sz w:val="22"/>
        </w:rPr>
      </w:pPr>
      <w:r>
        <w:rPr>
          <w:rFonts w:hint="eastAsia" w:ascii="微软雅黑" w:hAnsi="微软雅黑" w:eastAsia="微软雅黑" w:cs="宋体"/>
          <w:kern w:val="0"/>
          <w:sz w:val="22"/>
        </w:rPr>
        <w:t>中国文化产业的未来之星。乐创生计划覆盖文化内容制作及投资、互联网电视及互联网技术、文化及影视产业运营三大方向，是公司各层级管理者和技术骨干的重要来源。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微软雅黑" w:hAnsi="微软雅黑" w:eastAsia="微软雅黑" w:cs="宋体"/>
          <w:b/>
          <w:bCs/>
          <w:kern w:val="0"/>
          <w:sz w:val="22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2"/>
        </w:rPr>
        <w:t>【招聘岗位】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微软雅黑" w:hAnsi="微软雅黑" w:eastAsia="微软雅黑" w:cs="宋体"/>
          <w:kern w:val="0"/>
          <w:sz w:val="22"/>
        </w:rPr>
      </w:pPr>
      <w:r>
        <w:rPr>
          <w:rFonts w:hint="eastAsia" w:ascii="微软雅黑" w:hAnsi="微软雅黑" w:eastAsia="微软雅黑" w:cs="宋体"/>
          <w:kern w:val="0"/>
          <w:sz w:val="22"/>
        </w:rPr>
        <w:t>内容投资、影视制作、开发测试、渠道运营、游戏策划、产品经理、市场营销、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微软雅黑" w:hAnsi="微软雅黑" w:eastAsia="微软雅黑" w:cs="宋体"/>
          <w:kern w:val="0"/>
          <w:sz w:val="22"/>
        </w:rPr>
      </w:pPr>
      <w:r>
        <w:rPr>
          <w:rFonts w:hint="eastAsia" w:ascii="微软雅黑" w:hAnsi="微软雅黑" w:eastAsia="微软雅黑" w:cs="宋体"/>
          <w:kern w:val="0"/>
          <w:sz w:val="22"/>
        </w:rPr>
        <w:t>动画制作、人力行政、法律事务、财务及审计、产业园运营</w:t>
      </w:r>
      <w:bookmarkEnd w:id="5"/>
      <w:bookmarkEnd w:id="6"/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ascii="微软雅黑" w:hAnsi="微软雅黑" w:eastAsia="微软雅黑" w:cstheme="minorBidi"/>
          <w:b/>
          <w:kern w:val="2"/>
          <w:sz w:val="28"/>
          <w:szCs w:val="28"/>
        </w:rPr>
      </w:pPr>
      <w:r>
        <w:rPr>
          <w:rFonts w:hint="eastAsia" w:ascii="微软雅黑" w:hAnsi="微软雅黑" w:eastAsia="微软雅黑" w:cstheme="minorBidi"/>
          <w:b/>
          <w:kern w:val="2"/>
          <w:sz w:val="28"/>
          <w:szCs w:val="28"/>
        </w:rPr>
        <w:t>全方位培养发展路径</w:t>
      </w:r>
    </w:p>
    <w:p>
      <w:pPr>
        <w:widowControl/>
        <w:shd w:val="clear" w:color="auto" w:fill="FFFFFF"/>
        <w:spacing w:line="360" w:lineRule="auto"/>
        <w:ind w:firstLine="440" w:firstLineChars="200"/>
        <w:jc w:val="left"/>
        <w:rPr>
          <w:rFonts w:ascii="微软雅黑" w:hAnsi="微软雅黑" w:eastAsia="微软雅黑" w:cs="宋体"/>
          <w:kern w:val="0"/>
          <w:sz w:val="22"/>
        </w:rPr>
      </w:pPr>
      <w:r>
        <w:rPr>
          <w:rFonts w:hint="eastAsia" w:ascii="微软雅黑" w:hAnsi="微软雅黑" w:eastAsia="微软雅黑" w:cs="宋体"/>
          <w:kern w:val="0"/>
          <w:sz w:val="22"/>
        </w:rPr>
        <w:t>我们对创想家们的培养划分培养期、提升期、加速期、成长期四大阶段，全方位跟进发展成长。在工作实践中我们安排创想家们担任富有挑战性的工作，辅以多元业务分享、高管面对面以及多彩的活动；并为创想家们安排部门负责人担任职业发展导师、业务骨干担任一对一带教师傅，在社会认知、职业生涯、文化融入、业务能力、日常生活等方面进行走心的辅导和帮助，360°营造文化氛围、学习氛围、专业氛围、职业习惯氛围等，支持创想家们全面快速成长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ascii="微软雅黑" w:hAnsi="微软雅黑" w:eastAsia="微软雅黑" w:cstheme="minorBidi"/>
          <w:b/>
          <w:kern w:val="2"/>
          <w:sz w:val="28"/>
          <w:szCs w:val="28"/>
        </w:rPr>
      </w:pPr>
      <w:r>
        <w:rPr>
          <w:rFonts w:hint="eastAsia" w:ascii="微软雅黑" w:hAnsi="微软雅黑" w:eastAsia="微软雅黑" w:cstheme="minorBidi"/>
          <w:b/>
          <w:kern w:val="2"/>
          <w:sz w:val="28"/>
          <w:szCs w:val="28"/>
        </w:rPr>
        <w:t>不设“天花板”的薪酬</w:t>
      </w:r>
    </w:p>
    <w:p>
      <w:pPr>
        <w:widowControl/>
        <w:shd w:val="clear" w:color="auto" w:fill="FFFFFF"/>
        <w:spacing w:line="360" w:lineRule="auto"/>
        <w:ind w:firstLine="440" w:firstLineChars="200"/>
        <w:jc w:val="left"/>
        <w:rPr>
          <w:rFonts w:ascii="微软雅黑" w:hAnsi="微软雅黑" w:eastAsia="微软雅黑" w:cs="宋体"/>
          <w:kern w:val="0"/>
          <w:sz w:val="22"/>
        </w:rPr>
      </w:pPr>
      <w:r>
        <w:rPr>
          <w:rFonts w:hint="eastAsia" w:ascii="微软雅黑" w:hAnsi="微软雅黑" w:eastAsia="微软雅黑" w:cs="宋体"/>
          <w:kern w:val="0"/>
          <w:sz w:val="22"/>
        </w:rPr>
        <w:t>每一位优秀员工都是企业最重要的财富。融创通过构建全面薪酬体系，为员工提供具有竞争力的薪酬水平。在融创，员工的薪酬不设置“天花板”，增长速度取决于个人绩效及公司发展。</w:t>
      </w:r>
    </w:p>
    <w:p>
      <w:pPr>
        <w:widowControl/>
        <w:shd w:val="clear" w:color="auto" w:fill="FFFFFF"/>
        <w:spacing w:line="360" w:lineRule="auto"/>
        <w:ind w:firstLine="440" w:firstLineChars="200"/>
        <w:jc w:val="left"/>
        <w:rPr>
          <w:rFonts w:ascii="微软雅黑" w:hAnsi="微软雅黑" w:eastAsia="微软雅黑" w:cs="宋体"/>
          <w:kern w:val="0"/>
          <w:sz w:val="22"/>
        </w:rPr>
      </w:pPr>
      <w:r>
        <w:rPr>
          <w:rFonts w:hint="eastAsia" w:ascii="微软雅黑" w:hAnsi="微软雅黑" w:eastAsia="微软雅黑" w:cs="宋体"/>
          <w:kern w:val="0"/>
          <w:sz w:val="22"/>
        </w:rPr>
        <w:t>年总现金收入＝固定薪酬+月绩效奖+年终奖+超额业绩奖。</w:t>
      </w:r>
    </w:p>
    <w:p>
      <w:pPr>
        <w:widowControl/>
        <w:shd w:val="clear" w:color="auto" w:fill="FFFFFF"/>
        <w:spacing w:line="360" w:lineRule="auto"/>
        <w:ind w:firstLine="440" w:firstLineChars="200"/>
        <w:jc w:val="left"/>
        <w:rPr>
          <w:rFonts w:ascii="微软雅黑" w:hAnsi="微软雅黑" w:eastAsia="微软雅黑" w:cs="宋体"/>
          <w:kern w:val="0"/>
          <w:sz w:val="22"/>
        </w:rPr>
      </w:pPr>
      <w:r>
        <w:rPr>
          <w:rFonts w:hint="eastAsia" w:ascii="微软雅黑" w:hAnsi="微软雅黑" w:eastAsia="微软雅黑" w:cs="宋体"/>
          <w:kern w:val="0"/>
          <w:sz w:val="22"/>
        </w:rPr>
        <w:t>福利=提供两年住宿（或提供两年住房补贴）+交通补贴+通讯补贴+节日礼金等。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ascii="微软雅黑" w:hAnsi="微软雅黑" w:eastAsia="微软雅黑" w:cstheme="minorBidi"/>
          <w:b/>
          <w:kern w:val="2"/>
          <w:sz w:val="28"/>
          <w:szCs w:val="28"/>
        </w:rPr>
      </w:pPr>
      <w:r>
        <w:rPr>
          <w:rFonts w:hint="eastAsia" w:ascii="微软雅黑" w:hAnsi="微软雅黑" w:eastAsia="微软雅黑" w:cstheme="minorBidi"/>
          <w:b/>
          <w:kern w:val="2"/>
          <w:sz w:val="28"/>
          <w:szCs w:val="28"/>
        </w:rPr>
        <w:t>招聘流程全解锁</w:t>
      </w:r>
    </w:p>
    <w:p>
      <w:pPr>
        <w:widowControl/>
        <w:shd w:val="clear" w:color="auto" w:fill="FFFFFF"/>
        <w:spacing w:line="360" w:lineRule="auto"/>
        <w:ind w:firstLine="440" w:firstLineChars="200"/>
        <w:jc w:val="left"/>
        <w:rPr>
          <w:rFonts w:ascii="微软雅黑" w:hAnsi="微软雅黑" w:eastAsia="微软雅黑" w:cs="Arial"/>
          <w:color w:val="000000"/>
          <w:kern w:val="0"/>
          <w:sz w:val="22"/>
        </w:rPr>
      </w:pPr>
      <w:r>
        <w:rPr>
          <w:rFonts w:hint="eastAsia" w:ascii="微软雅黑" w:hAnsi="微软雅黑" w:eastAsia="微软雅黑" w:cs="Arial"/>
          <w:bCs/>
          <w:color w:val="000000"/>
          <w:kern w:val="0"/>
          <w:sz w:val="22"/>
        </w:rPr>
        <w:t>（一）网申</w:t>
      </w:r>
    </w:p>
    <w:p>
      <w:pPr>
        <w:widowControl/>
        <w:shd w:val="clear" w:color="auto" w:fill="FFFFFF"/>
        <w:spacing w:line="360" w:lineRule="auto"/>
        <w:ind w:firstLine="440" w:firstLineChars="200"/>
        <w:jc w:val="left"/>
        <w:rPr>
          <w:rFonts w:ascii="微软雅黑" w:hAnsi="微软雅黑" w:eastAsia="微软雅黑" w:cs="宋体"/>
          <w:kern w:val="0"/>
          <w:sz w:val="22"/>
        </w:rPr>
      </w:pPr>
      <w:r>
        <w:rPr>
          <w:rFonts w:hint="eastAsia" w:ascii="微软雅黑" w:hAnsi="微软雅黑" w:eastAsia="微软雅黑" w:cs="宋体"/>
          <w:kern w:val="0"/>
          <w:sz w:val="22"/>
        </w:rPr>
        <w:t xml:space="preserve"> </w:t>
      </w:r>
      <w:r>
        <w:rPr>
          <w:rFonts w:ascii="微软雅黑" w:hAnsi="微软雅黑" w:eastAsia="微软雅黑" w:cs="宋体"/>
          <w:kern w:val="0"/>
          <w:sz w:val="22"/>
        </w:rPr>
        <w:t>通过融创</w:t>
      </w:r>
      <w:r>
        <w:rPr>
          <w:rFonts w:hint="eastAsia" w:ascii="微软雅黑" w:hAnsi="微软雅黑" w:eastAsia="微软雅黑" w:cs="宋体"/>
          <w:kern w:val="0"/>
          <w:sz w:val="22"/>
        </w:rPr>
        <w:t>中国官方招聘网站（</w:t>
      </w:r>
      <w:r>
        <w:rPr>
          <w:rFonts w:ascii="微软雅黑" w:hAnsi="微软雅黑" w:eastAsia="微软雅黑" w:cs="宋体"/>
          <w:b/>
          <w:color w:val="00B0F0"/>
          <w:kern w:val="0"/>
          <w:sz w:val="22"/>
        </w:rPr>
        <w:t>http://campus.sunac.com.cn/</w:t>
      </w:r>
      <w:r>
        <w:rPr>
          <w:rFonts w:hint="eastAsia" w:ascii="微软雅黑" w:hAnsi="微软雅黑" w:eastAsia="微软雅黑" w:cs="Arial"/>
          <w:kern w:val="0"/>
          <w:sz w:val="22"/>
        </w:rPr>
        <w:t>）</w:t>
      </w:r>
      <w:r>
        <w:rPr>
          <w:rFonts w:ascii="微软雅黑" w:hAnsi="微软雅黑" w:eastAsia="微软雅黑" w:cs="宋体"/>
          <w:kern w:val="0"/>
          <w:sz w:val="22"/>
        </w:rPr>
        <w:t>校园招聘页面</w:t>
      </w:r>
      <w:r>
        <w:rPr>
          <w:rFonts w:hint="eastAsia" w:ascii="微软雅黑" w:hAnsi="微软雅黑" w:eastAsia="微软雅黑" w:cs="宋体"/>
          <w:kern w:val="0"/>
          <w:sz w:val="22"/>
        </w:rPr>
        <w:t>或</w:t>
      </w:r>
      <w:r>
        <w:rPr>
          <w:rFonts w:ascii="微软雅黑" w:hAnsi="微软雅黑" w:eastAsia="微软雅黑" w:cs="宋体"/>
          <w:kern w:val="0"/>
          <w:sz w:val="22"/>
        </w:rPr>
        <w:t>“</w:t>
      </w:r>
      <w:r>
        <w:rPr>
          <w:rFonts w:hint="eastAsia" w:ascii="微软雅黑" w:hAnsi="微软雅黑" w:eastAsia="微软雅黑" w:cs="宋体"/>
          <w:kern w:val="0"/>
          <w:sz w:val="22"/>
        </w:rPr>
        <w:t>融创</w:t>
      </w:r>
      <w:r>
        <w:rPr>
          <w:rFonts w:ascii="微软雅黑" w:hAnsi="微软雅黑" w:eastAsia="微软雅黑" w:cs="宋体"/>
          <w:kern w:val="0"/>
          <w:sz w:val="22"/>
        </w:rPr>
        <w:t>校园招聘”</w:t>
      </w:r>
      <w:r>
        <w:rPr>
          <w:rFonts w:hint="eastAsia" w:ascii="微软雅黑" w:hAnsi="微软雅黑" w:eastAsia="微软雅黑" w:cs="宋体"/>
          <w:kern w:val="0"/>
          <w:sz w:val="22"/>
        </w:rPr>
        <w:t>（</w:t>
      </w:r>
      <w:r>
        <w:rPr>
          <w:rFonts w:hint="eastAsia" w:ascii="微软雅黑" w:hAnsi="微软雅黑" w:eastAsia="微软雅黑" w:cs="宋体"/>
          <w:b/>
          <w:color w:val="00B0F0"/>
          <w:kern w:val="0"/>
          <w:sz w:val="22"/>
        </w:rPr>
        <w:t>I</w:t>
      </w:r>
      <w:r>
        <w:rPr>
          <w:rFonts w:ascii="微软雅黑" w:hAnsi="微软雅黑" w:eastAsia="微软雅黑" w:cs="宋体"/>
          <w:b/>
          <w:color w:val="00B0F0"/>
          <w:kern w:val="0"/>
          <w:sz w:val="22"/>
        </w:rPr>
        <w:t>D</w:t>
      </w:r>
      <w:r>
        <w:rPr>
          <w:rFonts w:hint="eastAsia" w:ascii="微软雅黑" w:hAnsi="微软雅黑" w:eastAsia="微软雅黑" w:cs="宋体"/>
          <w:b/>
          <w:color w:val="00B0F0"/>
          <w:kern w:val="0"/>
          <w:sz w:val="22"/>
        </w:rPr>
        <w:t>：</w:t>
      </w:r>
      <w:r>
        <w:rPr>
          <w:rFonts w:ascii="微软雅黑" w:hAnsi="微软雅黑" w:eastAsia="微软雅黑" w:cs="宋体"/>
          <w:b/>
          <w:color w:val="00B0F0"/>
          <w:kern w:val="0"/>
          <w:sz w:val="22"/>
        </w:rPr>
        <w:t>sunac_hr</w:t>
      </w:r>
      <w:r>
        <w:rPr>
          <w:rFonts w:hint="eastAsia" w:ascii="微软雅黑" w:hAnsi="微软雅黑" w:eastAsia="微软雅黑" w:cs="宋体"/>
          <w:kern w:val="0"/>
          <w:sz w:val="22"/>
        </w:rPr>
        <w:t>）公众号</w:t>
      </w:r>
      <w:r>
        <w:rPr>
          <w:rFonts w:ascii="微软雅黑" w:hAnsi="微软雅黑" w:eastAsia="微软雅黑" w:cs="宋体"/>
          <w:kern w:val="0"/>
          <w:sz w:val="22"/>
        </w:rPr>
        <w:t>关注您感兴趣的职位，并在线投递简历</w:t>
      </w:r>
      <w:r>
        <w:rPr>
          <w:rFonts w:hint="eastAsia" w:ascii="微软雅黑" w:hAnsi="微软雅黑" w:eastAsia="微软雅黑" w:cs="宋体"/>
          <w:kern w:val="0"/>
          <w:sz w:val="22"/>
        </w:rPr>
        <w:t>。</w:t>
      </w:r>
    </w:p>
    <w:p>
      <w:pPr>
        <w:widowControl/>
        <w:shd w:val="clear" w:color="auto" w:fill="FFFFFF"/>
        <w:spacing w:line="360" w:lineRule="auto"/>
        <w:ind w:firstLine="440" w:firstLineChars="200"/>
        <w:jc w:val="left"/>
        <w:rPr>
          <w:rFonts w:ascii="微软雅黑" w:hAnsi="微软雅黑" w:eastAsia="微软雅黑" w:cs="宋体"/>
          <w:b/>
          <w:kern w:val="0"/>
          <w:sz w:val="22"/>
        </w:rPr>
      </w:pPr>
      <w:r>
        <w:rPr>
          <w:rFonts w:hint="eastAsia" w:ascii="微软雅黑" w:hAnsi="微软雅黑" w:eastAsia="微软雅黑" w:cs="宋体"/>
          <w:kern w:val="0"/>
          <w:sz w:val="22"/>
        </w:rPr>
        <w:t>（二）测评</w:t>
      </w:r>
    </w:p>
    <w:p>
      <w:pPr>
        <w:widowControl/>
        <w:shd w:val="clear" w:color="auto" w:fill="FFFFFF"/>
        <w:spacing w:line="360" w:lineRule="auto"/>
        <w:ind w:firstLine="440" w:firstLineChars="200"/>
        <w:jc w:val="left"/>
        <w:rPr>
          <w:rFonts w:ascii="微软雅黑" w:hAnsi="微软雅黑" w:eastAsia="微软雅黑" w:cs="宋体"/>
          <w:kern w:val="0"/>
          <w:sz w:val="22"/>
        </w:rPr>
      </w:pPr>
      <w:r>
        <w:rPr>
          <w:rFonts w:hint="eastAsia" w:ascii="微软雅黑" w:hAnsi="微软雅黑" w:eastAsia="微软雅黑" w:cs="宋体"/>
          <w:kern w:val="0"/>
          <w:sz w:val="22"/>
        </w:rPr>
        <w:t xml:space="preserve"> 完成线上申请后，必须继续完成在线测评，才视为投递成功。</w:t>
      </w:r>
    </w:p>
    <w:p>
      <w:pPr>
        <w:widowControl/>
        <w:shd w:val="clear" w:color="auto" w:fill="FFFFFF"/>
        <w:spacing w:line="360" w:lineRule="auto"/>
        <w:ind w:firstLine="440" w:firstLineChars="200"/>
        <w:jc w:val="left"/>
        <w:rPr>
          <w:rFonts w:ascii="微软雅黑" w:hAnsi="微软雅黑" w:eastAsia="微软雅黑" w:cs="Arial"/>
          <w:color w:val="000000"/>
          <w:kern w:val="0"/>
          <w:sz w:val="22"/>
        </w:rPr>
      </w:pPr>
      <w:r>
        <w:rPr>
          <w:rFonts w:hint="eastAsia" w:ascii="微软雅黑" w:hAnsi="微软雅黑" w:eastAsia="微软雅黑" w:cs="Arial"/>
          <w:bCs/>
          <w:color w:val="000000"/>
          <w:kern w:val="0"/>
          <w:sz w:val="22"/>
        </w:rPr>
        <w:t>（三）</w:t>
      </w:r>
      <w:r>
        <w:rPr>
          <w:rFonts w:ascii="微软雅黑" w:hAnsi="微软雅黑" w:eastAsia="微软雅黑" w:cs="Arial"/>
          <w:bCs/>
          <w:color w:val="000000"/>
          <w:kern w:val="0"/>
          <w:sz w:val="22"/>
        </w:rPr>
        <w:t>面试</w:t>
      </w:r>
    </w:p>
    <w:p>
      <w:pPr>
        <w:widowControl/>
        <w:shd w:val="clear" w:color="auto" w:fill="FFFFFF"/>
        <w:spacing w:line="360" w:lineRule="auto"/>
        <w:ind w:firstLine="440" w:firstLineChars="200"/>
        <w:jc w:val="left"/>
        <w:rPr>
          <w:rFonts w:ascii="微软雅黑" w:hAnsi="微软雅黑" w:eastAsia="微软雅黑" w:cs="Arial"/>
          <w:color w:val="000000"/>
          <w:kern w:val="0"/>
          <w:sz w:val="22"/>
        </w:rPr>
      </w:pPr>
      <w:r>
        <w:rPr>
          <w:rFonts w:hint="eastAsia" w:ascii="微软雅黑" w:hAnsi="微软雅黑" w:eastAsia="微软雅黑" w:cs="宋体"/>
          <w:kern w:val="0"/>
          <w:sz w:val="22"/>
        </w:rPr>
        <w:t xml:space="preserve"> </w:t>
      </w:r>
      <w:r>
        <w:rPr>
          <w:rFonts w:ascii="微软雅黑" w:hAnsi="微软雅黑" w:eastAsia="微软雅黑" w:cs="宋体"/>
          <w:kern w:val="0"/>
          <w:sz w:val="22"/>
        </w:rPr>
        <w:t>分为初试、复试、终试三个环节，</w:t>
      </w:r>
      <w:r>
        <w:rPr>
          <w:rFonts w:hint="eastAsia" w:ascii="微软雅黑" w:hAnsi="微软雅黑" w:eastAsia="微软雅黑" w:cs="宋体"/>
          <w:kern w:val="0"/>
          <w:sz w:val="22"/>
        </w:rPr>
        <w:t>具体安排</w:t>
      </w:r>
      <w:r>
        <w:rPr>
          <w:rFonts w:ascii="微软雅黑" w:hAnsi="微软雅黑" w:eastAsia="微软雅黑" w:cs="宋体"/>
          <w:kern w:val="0"/>
          <w:sz w:val="22"/>
        </w:rPr>
        <w:t>通过</w:t>
      </w:r>
      <w:r>
        <w:rPr>
          <w:rFonts w:hint="eastAsia" w:ascii="微软雅黑" w:hAnsi="微软雅黑" w:eastAsia="微软雅黑" w:cs="宋体"/>
          <w:kern w:val="0"/>
          <w:sz w:val="22"/>
        </w:rPr>
        <w:t>电话、</w:t>
      </w:r>
      <w:r>
        <w:rPr>
          <w:rFonts w:ascii="微软雅黑" w:hAnsi="微软雅黑" w:eastAsia="微软雅黑" w:cs="宋体"/>
          <w:kern w:val="0"/>
          <w:sz w:val="22"/>
        </w:rPr>
        <w:t>短信或邮件通知。</w:t>
      </w:r>
    </w:p>
    <w:p>
      <w:pPr>
        <w:widowControl/>
        <w:shd w:val="clear" w:color="auto" w:fill="FFFFFF"/>
        <w:spacing w:line="360" w:lineRule="auto"/>
        <w:ind w:firstLine="440" w:firstLineChars="200"/>
        <w:jc w:val="left"/>
        <w:rPr>
          <w:rFonts w:ascii="微软雅黑" w:hAnsi="微软雅黑" w:eastAsia="微软雅黑" w:cs="Arial"/>
          <w:color w:val="000000"/>
          <w:kern w:val="0"/>
          <w:sz w:val="22"/>
        </w:rPr>
      </w:pPr>
      <w:r>
        <w:rPr>
          <w:rFonts w:hint="eastAsia" w:ascii="微软雅黑" w:hAnsi="微软雅黑" w:eastAsia="微软雅黑" w:cs="Arial"/>
          <w:bCs/>
          <w:color w:val="000000"/>
          <w:kern w:val="0"/>
          <w:sz w:val="22"/>
        </w:rPr>
        <w:t>（四）</w:t>
      </w:r>
      <w:r>
        <w:rPr>
          <w:rFonts w:ascii="微软雅黑" w:hAnsi="微软雅黑" w:eastAsia="微软雅黑" w:cs="Arial"/>
          <w:bCs/>
          <w:color w:val="000000"/>
          <w:kern w:val="0"/>
          <w:sz w:val="22"/>
        </w:rPr>
        <w:t>录用</w:t>
      </w:r>
    </w:p>
    <w:p>
      <w:pPr>
        <w:widowControl/>
        <w:shd w:val="clear" w:color="auto" w:fill="FFFFFF"/>
        <w:spacing w:line="360" w:lineRule="auto"/>
        <w:ind w:firstLine="440" w:firstLineChars="200"/>
        <w:jc w:val="left"/>
        <w:rPr>
          <w:rFonts w:ascii="微软雅黑" w:hAnsi="微软雅黑" w:eastAsia="微软雅黑" w:cs="宋体"/>
          <w:kern w:val="0"/>
          <w:sz w:val="22"/>
        </w:rPr>
      </w:pPr>
      <w:r>
        <w:rPr>
          <w:rFonts w:hint="eastAsia" w:ascii="微软雅黑" w:hAnsi="微软雅黑" w:eastAsia="微软雅黑" w:cs="宋体"/>
          <w:kern w:val="0"/>
          <w:sz w:val="22"/>
        </w:rPr>
        <w:t xml:space="preserve"> 终试</w:t>
      </w:r>
      <w:r>
        <w:rPr>
          <w:rFonts w:ascii="微软雅黑" w:hAnsi="微软雅黑" w:eastAsia="微软雅黑" w:cs="宋体"/>
          <w:kern w:val="0"/>
          <w:sz w:val="22"/>
        </w:rPr>
        <w:t>结束</w:t>
      </w:r>
      <w:r>
        <w:rPr>
          <w:rFonts w:hint="eastAsia" w:ascii="微软雅黑" w:hAnsi="微软雅黑" w:eastAsia="微软雅黑" w:cs="宋体"/>
          <w:kern w:val="0"/>
          <w:sz w:val="22"/>
        </w:rPr>
        <w:t>后，</w:t>
      </w:r>
      <w:r>
        <w:rPr>
          <w:rFonts w:ascii="微软雅黑" w:hAnsi="微软雅黑" w:eastAsia="微软雅黑" w:cs="宋体"/>
          <w:kern w:val="0"/>
          <w:sz w:val="22"/>
        </w:rPr>
        <w:t>电话通知录用</w:t>
      </w:r>
      <w:r>
        <w:rPr>
          <w:rFonts w:hint="eastAsia" w:ascii="微软雅黑" w:hAnsi="微软雅黑" w:eastAsia="微软雅黑" w:cs="宋体"/>
          <w:kern w:val="0"/>
          <w:sz w:val="22"/>
        </w:rPr>
        <w:t>结果</w:t>
      </w:r>
      <w:r>
        <w:rPr>
          <w:rFonts w:ascii="微软雅黑" w:hAnsi="微软雅黑" w:eastAsia="微软雅黑" w:cs="宋体"/>
          <w:kern w:val="0"/>
          <w:sz w:val="22"/>
        </w:rPr>
        <w:t>，并以邮件形式发放</w:t>
      </w:r>
      <w:r>
        <w:rPr>
          <w:rFonts w:hint="eastAsia" w:ascii="微软雅黑" w:hAnsi="微软雅黑" w:eastAsia="微软雅黑" w:cs="宋体"/>
          <w:kern w:val="0"/>
          <w:sz w:val="22"/>
        </w:rPr>
        <w:t>offer。</w:t>
      </w:r>
    </w:p>
    <w:p>
      <w:pPr>
        <w:widowControl/>
        <w:shd w:val="clear" w:color="auto" w:fill="FFFFFF"/>
        <w:spacing w:line="360" w:lineRule="auto"/>
        <w:ind w:firstLine="440" w:firstLineChars="200"/>
        <w:jc w:val="left"/>
        <w:rPr>
          <w:rFonts w:ascii="微软雅黑" w:hAnsi="微软雅黑" w:eastAsia="微软雅黑" w:cs="Arial"/>
          <w:color w:val="000000"/>
          <w:kern w:val="0"/>
          <w:sz w:val="22"/>
        </w:rPr>
      </w:pPr>
      <w:r>
        <w:rPr>
          <w:rFonts w:hint="eastAsia" w:ascii="微软雅黑" w:hAnsi="微软雅黑" w:eastAsia="微软雅黑" w:cs="Arial"/>
          <w:bCs/>
          <w:color w:val="000000"/>
          <w:kern w:val="0"/>
          <w:sz w:val="22"/>
        </w:rPr>
        <w:t>（五）签约</w:t>
      </w:r>
    </w:p>
    <w:p>
      <w:pPr>
        <w:widowControl/>
        <w:shd w:val="clear" w:color="auto" w:fill="FFFFFF"/>
        <w:spacing w:line="360" w:lineRule="auto"/>
        <w:ind w:firstLine="440" w:firstLineChars="200"/>
        <w:jc w:val="left"/>
        <w:rPr>
          <w:rFonts w:ascii="微软雅黑" w:hAnsi="微软雅黑" w:eastAsia="微软雅黑" w:cs="宋体"/>
          <w:kern w:val="0"/>
          <w:sz w:val="22"/>
        </w:rPr>
      </w:pPr>
      <w:r>
        <w:rPr>
          <w:rFonts w:hint="eastAsia" w:ascii="微软雅黑" w:hAnsi="微软雅黑" w:eastAsia="微软雅黑" w:cs="宋体"/>
          <w:kern w:val="0"/>
          <w:sz w:val="22"/>
        </w:rPr>
        <w:t xml:space="preserve"> </w:t>
      </w:r>
      <w:r>
        <w:rPr>
          <w:rFonts w:ascii="微软雅黑" w:hAnsi="微软雅黑" w:eastAsia="微软雅黑" w:cs="宋体"/>
          <w:kern w:val="0"/>
          <w:sz w:val="22"/>
        </w:rPr>
        <w:t>根据院校发放就业协议时间通过电话通知签订事宜。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ascii="微软雅黑" w:hAnsi="微软雅黑" w:eastAsia="微软雅黑" w:cstheme="minorBidi"/>
          <w:b/>
          <w:kern w:val="2"/>
          <w:sz w:val="28"/>
          <w:szCs w:val="28"/>
        </w:rPr>
      </w:pPr>
      <w:r>
        <w:rPr>
          <w:rFonts w:hint="eastAsia" w:ascii="微软雅黑" w:hAnsi="微软雅黑" w:eastAsia="微软雅黑" w:cstheme="minorBidi"/>
          <w:b/>
          <w:kern w:val="2"/>
          <w:sz w:val="28"/>
          <w:szCs w:val="28"/>
        </w:rPr>
        <w:t>咨询窗口：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ascii="微软雅黑" w:hAnsi="微软雅黑" w:eastAsia="微软雅黑"/>
          <w:b/>
          <w:color w:val="00B0F0"/>
          <w:sz w:val="22"/>
          <w:szCs w:val="22"/>
        </w:rPr>
      </w:pPr>
      <w:r>
        <w:rPr>
          <w:rFonts w:hint="eastAsia" w:ascii="微软雅黑" w:hAnsi="微软雅黑" w:eastAsia="微软雅黑" w:cs="Arial"/>
          <w:bCs/>
          <w:color w:val="000000"/>
          <w:sz w:val="22"/>
          <w:szCs w:val="22"/>
        </w:rPr>
        <w:t>【邮箱】</w:t>
      </w:r>
      <w:r>
        <w:rPr>
          <w:rFonts w:ascii="微软雅黑" w:hAnsi="微软雅黑" w:eastAsia="微软雅黑" w:cs="Arial"/>
          <w:bCs/>
          <w:color w:val="000000"/>
          <w:sz w:val="22"/>
          <w:szCs w:val="22"/>
        </w:rPr>
        <w:t xml:space="preserve"> </w:t>
      </w:r>
      <w:r>
        <w:fldChar w:fldCharType="begin"/>
      </w:r>
      <w:r>
        <w:instrText xml:space="preserve"> HYPERLINK "mailto:campus@sunac.com.cn" </w:instrText>
      </w:r>
      <w:r>
        <w:fldChar w:fldCharType="separate"/>
      </w:r>
      <w:r>
        <w:rPr>
          <w:rFonts w:ascii="微软雅黑" w:hAnsi="微软雅黑" w:eastAsia="微软雅黑"/>
          <w:b/>
          <w:color w:val="00B0F0"/>
          <w:sz w:val="22"/>
          <w:szCs w:val="22"/>
        </w:rPr>
        <w:t>campus@sunac.com.cn</w:t>
      </w:r>
      <w:r>
        <w:rPr>
          <w:rFonts w:ascii="微软雅黑" w:hAnsi="微软雅黑" w:eastAsia="微软雅黑"/>
          <w:b/>
          <w:color w:val="00B0F0"/>
          <w:sz w:val="22"/>
          <w:szCs w:val="22"/>
        </w:rPr>
        <w:fldChar w:fldCharType="end"/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ascii="微软雅黑" w:hAnsi="微软雅黑" w:eastAsia="微软雅黑" w:cs="Arial"/>
          <w:bCs/>
          <w:color w:val="000000"/>
          <w:sz w:val="22"/>
          <w:szCs w:val="22"/>
        </w:rPr>
      </w:pPr>
      <w:r>
        <w:rPr>
          <w:rFonts w:hint="eastAsia" w:ascii="微软雅黑" w:hAnsi="微软雅黑" w:eastAsia="微软雅黑" w:cs="Arial"/>
          <w:bCs/>
          <w:color w:val="000000"/>
          <w:sz w:val="22"/>
          <w:szCs w:val="22"/>
        </w:rPr>
        <w:t>【微信】“融创校园招聘”（</w:t>
      </w:r>
      <w:r>
        <w:rPr>
          <w:rFonts w:hint="eastAsia" w:ascii="微软雅黑" w:hAnsi="微软雅黑" w:eastAsia="微软雅黑"/>
          <w:b/>
          <w:color w:val="00B0F0"/>
          <w:sz w:val="22"/>
          <w:szCs w:val="22"/>
        </w:rPr>
        <w:t>I</w:t>
      </w:r>
      <w:r>
        <w:rPr>
          <w:rFonts w:ascii="微软雅黑" w:hAnsi="微软雅黑" w:eastAsia="微软雅黑"/>
          <w:b/>
          <w:color w:val="00B0F0"/>
          <w:sz w:val="22"/>
          <w:szCs w:val="22"/>
        </w:rPr>
        <w:t>D</w:t>
      </w:r>
      <w:r>
        <w:rPr>
          <w:rFonts w:hint="eastAsia" w:ascii="微软雅黑" w:hAnsi="微软雅黑" w:eastAsia="微软雅黑"/>
          <w:b/>
          <w:color w:val="00B0F0"/>
          <w:sz w:val="22"/>
          <w:szCs w:val="22"/>
        </w:rPr>
        <w:t>：</w:t>
      </w:r>
      <w:bookmarkStart w:id="7" w:name="OLE_LINK7"/>
      <w:r>
        <w:rPr>
          <w:rFonts w:ascii="微软雅黑" w:hAnsi="微软雅黑" w:eastAsia="微软雅黑"/>
          <w:b/>
          <w:color w:val="00B0F0"/>
          <w:sz w:val="22"/>
          <w:szCs w:val="22"/>
        </w:rPr>
        <w:t>sunac_hr</w:t>
      </w:r>
      <w:bookmarkEnd w:id="7"/>
      <w:r>
        <w:rPr>
          <w:rFonts w:hint="eastAsia" w:ascii="微软雅黑" w:hAnsi="微软雅黑" w:eastAsia="微软雅黑" w:cs="Arial"/>
          <w:bCs/>
          <w:color w:val="000000"/>
          <w:sz w:val="22"/>
          <w:szCs w:val="22"/>
        </w:rPr>
        <w:t>）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ascii="微软雅黑" w:hAnsi="微软雅黑" w:eastAsia="微软雅黑" w:cs="Arial"/>
          <w:bCs/>
          <w:color w:val="000000"/>
          <w:sz w:val="22"/>
          <w:szCs w:val="22"/>
        </w:rPr>
      </w:pPr>
      <w:r>
        <w:rPr>
          <w:rFonts w:ascii="微软雅黑" w:hAnsi="微软雅黑" w:eastAsia="微软雅黑" w:cs="Arial"/>
          <w:bCs/>
          <w:color w:val="000000"/>
          <w:sz w:val="22"/>
          <w:szCs w:val="22"/>
        </w:rPr>
        <w:drawing>
          <wp:inline distT="0" distB="0" distL="0" distR="0">
            <wp:extent cx="1803400" cy="1803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微软雅黑">
    <w:altName w:val="汉仪旗黑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tab w:relativeTo="margin" w:alignment="center" w:leader="none"/>
    </w:r>
    <w:r>
      <w:ptab w:relativeTo="margin" w:alignment="right" w:leader="none"/>
    </w:r>
    <w:r>
      <w:drawing>
        <wp:inline distT="0" distB="0" distL="0" distR="0">
          <wp:extent cx="1301750" cy="45466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455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6436A"/>
    <w:multiLevelType w:val="multilevel"/>
    <w:tmpl w:val="66A6436A"/>
    <w:lvl w:ilvl="0" w:tentative="0">
      <w:start w:val="1"/>
      <w:numFmt w:val="bullet"/>
      <w:lvlText w:val=""/>
      <w:lvlJc w:val="left"/>
      <w:pPr>
        <w:ind w:left="7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1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80" w:hanging="420"/>
      </w:pPr>
      <w:rPr>
        <w:rFonts w:hint="default" w:ascii="Wingdings" w:hAnsi="Wingdings"/>
      </w:rPr>
    </w:lvl>
  </w:abstractNum>
  <w:abstractNum w:abstractNumId="1">
    <w:nsid w:val="7DB26F96"/>
    <w:multiLevelType w:val="multilevel"/>
    <w:tmpl w:val="7DB26F96"/>
    <w:lvl w:ilvl="0" w:tentative="0">
      <w:start w:val="1"/>
      <w:numFmt w:val="bullet"/>
      <w:lvlText w:val=""/>
      <w:lvlJc w:val="left"/>
      <w:pPr>
        <w:ind w:left="7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1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4ED0"/>
    <w:rsid w:val="00001311"/>
    <w:rsid w:val="00003C5C"/>
    <w:rsid w:val="00006895"/>
    <w:rsid w:val="00017871"/>
    <w:rsid w:val="000201CB"/>
    <w:rsid w:val="00023B41"/>
    <w:rsid w:val="00030250"/>
    <w:rsid w:val="000329F4"/>
    <w:rsid w:val="00033827"/>
    <w:rsid w:val="00035B07"/>
    <w:rsid w:val="000369BC"/>
    <w:rsid w:val="00040D10"/>
    <w:rsid w:val="000467AE"/>
    <w:rsid w:val="00046F16"/>
    <w:rsid w:val="000478A6"/>
    <w:rsid w:val="00052743"/>
    <w:rsid w:val="0005331D"/>
    <w:rsid w:val="000558B5"/>
    <w:rsid w:val="000631BB"/>
    <w:rsid w:val="00066AA7"/>
    <w:rsid w:val="0008555F"/>
    <w:rsid w:val="000876E0"/>
    <w:rsid w:val="00092945"/>
    <w:rsid w:val="00092AE9"/>
    <w:rsid w:val="00092BEA"/>
    <w:rsid w:val="00096932"/>
    <w:rsid w:val="000A0F0E"/>
    <w:rsid w:val="000A3427"/>
    <w:rsid w:val="000B1CF2"/>
    <w:rsid w:val="000B2884"/>
    <w:rsid w:val="000D13AF"/>
    <w:rsid w:val="000D4544"/>
    <w:rsid w:val="000F0014"/>
    <w:rsid w:val="000F18E2"/>
    <w:rsid w:val="000F4304"/>
    <w:rsid w:val="000F6FE3"/>
    <w:rsid w:val="00102E42"/>
    <w:rsid w:val="00110DA1"/>
    <w:rsid w:val="00112139"/>
    <w:rsid w:val="00116AD9"/>
    <w:rsid w:val="00121DAA"/>
    <w:rsid w:val="00127F05"/>
    <w:rsid w:val="00135B2E"/>
    <w:rsid w:val="00142B6A"/>
    <w:rsid w:val="001432D8"/>
    <w:rsid w:val="00147E53"/>
    <w:rsid w:val="00157F49"/>
    <w:rsid w:val="0016517A"/>
    <w:rsid w:val="001667FA"/>
    <w:rsid w:val="00173ECB"/>
    <w:rsid w:val="00175837"/>
    <w:rsid w:val="00180C20"/>
    <w:rsid w:val="00181AC7"/>
    <w:rsid w:val="00187E50"/>
    <w:rsid w:val="001928DF"/>
    <w:rsid w:val="00193D5B"/>
    <w:rsid w:val="00195591"/>
    <w:rsid w:val="001955FD"/>
    <w:rsid w:val="001A012E"/>
    <w:rsid w:val="001A1B81"/>
    <w:rsid w:val="001A2672"/>
    <w:rsid w:val="001A7E97"/>
    <w:rsid w:val="001B0614"/>
    <w:rsid w:val="001B41CE"/>
    <w:rsid w:val="001C0D8D"/>
    <w:rsid w:val="001C33FC"/>
    <w:rsid w:val="001C6B7D"/>
    <w:rsid w:val="001D1BFB"/>
    <w:rsid w:val="001E1206"/>
    <w:rsid w:val="001E1578"/>
    <w:rsid w:val="001E6702"/>
    <w:rsid w:val="001F3A48"/>
    <w:rsid w:val="002042E2"/>
    <w:rsid w:val="00204D5A"/>
    <w:rsid w:val="00226052"/>
    <w:rsid w:val="0022786C"/>
    <w:rsid w:val="00233DCF"/>
    <w:rsid w:val="00234334"/>
    <w:rsid w:val="0025403E"/>
    <w:rsid w:val="00254389"/>
    <w:rsid w:val="002616B9"/>
    <w:rsid w:val="00273AAB"/>
    <w:rsid w:val="00276C39"/>
    <w:rsid w:val="00286EA2"/>
    <w:rsid w:val="002901FA"/>
    <w:rsid w:val="002929CD"/>
    <w:rsid w:val="002943FC"/>
    <w:rsid w:val="00296624"/>
    <w:rsid w:val="00297BF0"/>
    <w:rsid w:val="002A10DA"/>
    <w:rsid w:val="002A49F7"/>
    <w:rsid w:val="002A4ED0"/>
    <w:rsid w:val="002B2741"/>
    <w:rsid w:val="002B46EE"/>
    <w:rsid w:val="002C47B7"/>
    <w:rsid w:val="002C557B"/>
    <w:rsid w:val="002D7253"/>
    <w:rsid w:val="002E6FFD"/>
    <w:rsid w:val="002F6AC4"/>
    <w:rsid w:val="00302247"/>
    <w:rsid w:val="00304B38"/>
    <w:rsid w:val="0030793A"/>
    <w:rsid w:val="00311D40"/>
    <w:rsid w:val="00320DCD"/>
    <w:rsid w:val="003235EA"/>
    <w:rsid w:val="0033224C"/>
    <w:rsid w:val="00333302"/>
    <w:rsid w:val="00336900"/>
    <w:rsid w:val="003463A9"/>
    <w:rsid w:val="00347932"/>
    <w:rsid w:val="003533D5"/>
    <w:rsid w:val="0036481B"/>
    <w:rsid w:val="00371024"/>
    <w:rsid w:val="00377C88"/>
    <w:rsid w:val="003905E7"/>
    <w:rsid w:val="003966DA"/>
    <w:rsid w:val="003A0635"/>
    <w:rsid w:val="003A11EB"/>
    <w:rsid w:val="003A4DC6"/>
    <w:rsid w:val="003B080E"/>
    <w:rsid w:val="003B37B9"/>
    <w:rsid w:val="003B44E4"/>
    <w:rsid w:val="003B4ABA"/>
    <w:rsid w:val="003C77E6"/>
    <w:rsid w:val="003D2994"/>
    <w:rsid w:val="003D34E7"/>
    <w:rsid w:val="003D6218"/>
    <w:rsid w:val="003E03FB"/>
    <w:rsid w:val="003E060E"/>
    <w:rsid w:val="00400FAF"/>
    <w:rsid w:val="00402A27"/>
    <w:rsid w:val="004041A4"/>
    <w:rsid w:val="00404A68"/>
    <w:rsid w:val="00410909"/>
    <w:rsid w:val="0041324C"/>
    <w:rsid w:val="00414AF8"/>
    <w:rsid w:val="004267D6"/>
    <w:rsid w:val="0043105F"/>
    <w:rsid w:val="00431CAE"/>
    <w:rsid w:val="00444FC5"/>
    <w:rsid w:val="004476C2"/>
    <w:rsid w:val="0045509B"/>
    <w:rsid w:val="004638EF"/>
    <w:rsid w:val="00464FDC"/>
    <w:rsid w:val="00466241"/>
    <w:rsid w:val="00472F44"/>
    <w:rsid w:val="004737AA"/>
    <w:rsid w:val="00473827"/>
    <w:rsid w:val="00474F79"/>
    <w:rsid w:val="004774CD"/>
    <w:rsid w:val="00483018"/>
    <w:rsid w:val="0049028B"/>
    <w:rsid w:val="004909CB"/>
    <w:rsid w:val="004A20D3"/>
    <w:rsid w:val="004A46CC"/>
    <w:rsid w:val="004A7A87"/>
    <w:rsid w:val="004C1298"/>
    <w:rsid w:val="004D2799"/>
    <w:rsid w:val="004D6613"/>
    <w:rsid w:val="004E1267"/>
    <w:rsid w:val="004E3F24"/>
    <w:rsid w:val="004E7606"/>
    <w:rsid w:val="004F104E"/>
    <w:rsid w:val="004F46B5"/>
    <w:rsid w:val="004F6551"/>
    <w:rsid w:val="00500BAA"/>
    <w:rsid w:val="00500C69"/>
    <w:rsid w:val="00500FF2"/>
    <w:rsid w:val="00527728"/>
    <w:rsid w:val="00531E5E"/>
    <w:rsid w:val="005356F0"/>
    <w:rsid w:val="00541344"/>
    <w:rsid w:val="00571EFA"/>
    <w:rsid w:val="0057207B"/>
    <w:rsid w:val="00576B32"/>
    <w:rsid w:val="00585053"/>
    <w:rsid w:val="0059091A"/>
    <w:rsid w:val="005932FE"/>
    <w:rsid w:val="00596072"/>
    <w:rsid w:val="005A0C08"/>
    <w:rsid w:val="005B1DD4"/>
    <w:rsid w:val="005B4991"/>
    <w:rsid w:val="005C41C9"/>
    <w:rsid w:val="005D188B"/>
    <w:rsid w:val="005D6416"/>
    <w:rsid w:val="005D6FCD"/>
    <w:rsid w:val="005D7ED2"/>
    <w:rsid w:val="005E2595"/>
    <w:rsid w:val="005F7D4E"/>
    <w:rsid w:val="006007DD"/>
    <w:rsid w:val="00606AAF"/>
    <w:rsid w:val="0062479C"/>
    <w:rsid w:val="006258BC"/>
    <w:rsid w:val="006306E1"/>
    <w:rsid w:val="00630B7E"/>
    <w:rsid w:val="00633E94"/>
    <w:rsid w:val="00633FE8"/>
    <w:rsid w:val="006459FC"/>
    <w:rsid w:val="006464D5"/>
    <w:rsid w:val="00646AF9"/>
    <w:rsid w:val="006478B7"/>
    <w:rsid w:val="006509D8"/>
    <w:rsid w:val="00651300"/>
    <w:rsid w:val="00651CA2"/>
    <w:rsid w:val="00653709"/>
    <w:rsid w:val="0066173D"/>
    <w:rsid w:val="006624F3"/>
    <w:rsid w:val="00666D21"/>
    <w:rsid w:val="0067409B"/>
    <w:rsid w:val="00682A60"/>
    <w:rsid w:val="00690597"/>
    <w:rsid w:val="00691205"/>
    <w:rsid w:val="0069225E"/>
    <w:rsid w:val="00696DDD"/>
    <w:rsid w:val="006A0373"/>
    <w:rsid w:val="006A1369"/>
    <w:rsid w:val="006B5EC0"/>
    <w:rsid w:val="006C35A5"/>
    <w:rsid w:val="006C36BE"/>
    <w:rsid w:val="006D7E47"/>
    <w:rsid w:val="006E166B"/>
    <w:rsid w:val="006F0623"/>
    <w:rsid w:val="00700494"/>
    <w:rsid w:val="0070139B"/>
    <w:rsid w:val="00704057"/>
    <w:rsid w:val="00707270"/>
    <w:rsid w:val="00742657"/>
    <w:rsid w:val="007426B5"/>
    <w:rsid w:val="00750A65"/>
    <w:rsid w:val="00751226"/>
    <w:rsid w:val="00754590"/>
    <w:rsid w:val="007564BD"/>
    <w:rsid w:val="0076031D"/>
    <w:rsid w:val="00762425"/>
    <w:rsid w:val="00762BDB"/>
    <w:rsid w:val="0076462A"/>
    <w:rsid w:val="00764A9B"/>
    <w:rsid w:val="00765FE8"/>
    <w:rsid w:val="007801A8"/>
    <w:rsid w:val="00783AF2"/>
    <w:rsid w:val="00793BFC"/>
    <w:rsid w:val="00794719"/>
    <w:rsid w:val="00796AE0"/>
    <w:rsid w:val="007B76A9"/>
    <w:rsid w:val="007C42AF"/>
    <w:rsid w:val="007C6D82"/>
    <w:rsid w:val="007D5C61"/>
    <w:rsid w:val="007F18BA"/>
    <w:rsid w:val="00801B73"/>
    <w:rsid w:val="0080419D"/>
    <w:rsid w:val="008052D7"/>
    <w:rsid w:val="00814516"/>
    <w:rsid w:val="00815F85"/>
    <w:rsid w:val="00821AEF"/>
    <w:rsid w:val="00824D3B"/>
    <w:rsid w:val="00827D1C"/>
    <w:rsid w:val="008330EE"/>
    <w:rsid w:val="00834D65"/>
    <w:rsid w:val="008521E3"/>
    <w:rsid w:val="00863C69"/>
    <w:rsid w:val="008645E3"/>
    <w:rsid w:val="008664EC"/>
    <w:rsid w:val="008670D6"/>
    <w:rsid w:val="00867991"/>
    <w:rsid w:val="00870877"/>
    <w:rsid w:val="00873D42"/>
    <w:rsid w:val="00875CCA"/>
    <w:rsid w:val="00877E89"/>
    <w:rsid w:val="0088000E"/>
    <w:rsid w:val="0088072A"/>
    <w:rsid w:val="00893996"/>
    <w:rsid w:val="008944AE"/>
    <w:rsid w:val="008950CC"/>
    <w:rsid w:val="008A3998"/>
    <w:rsid w:val="008A74CE"/>
    <w:rsid w:val="008B0EDF"/>
    <w:rsid w:val="008B4A55"/>
    <w:rsid w:val="008C13EF"/>
    <w:rsid w:val="008C2CAD"/>
    <w:rsid w:val="008D04E3"/>
    <w:rsid w:val="008D1D90"/>
    <w:rsid w:val="008D3127"/>
    <w:rsid w:val="008D6898"/>
    <w:rsid w:val="008F05A0"/>
    <w:rsid w:val="00912B10"/>
    <w:rsid w:val="0091322B"/>
    <w:rsid w:val="009134E3"/>
    <w:rsid w:val="009137C1"/>
    <w:rsid w:val="009167A3"/>
    <w:rsid w:val="00916FC8"/>
    <w:rsid w:val="009211D8"/>
    <w:rsid w:val="00921BD7"/>
    <w:rsid w:val="0093656C"/>
    <w:rsid w:val="00937F9B"/>
    <w:rsid w:val="00942BC4"/>
    <w:rsid w:val="0095222F"/>
    <w:rsid w:val="00957135"/>
    <w:rsid w:val="00973876"/>
    <w:rsid w:val="009766BA"/>
    <w:rsid w:val="00984882"/>
    <w:rsid w:val="009851EF"/>
    <w:rsid w:val="0098650C"/>
    <w:rsid w:val="00987A9F"/>
    <w:rsid w:val="009905A9"/>
    <w:rsid w:val="00990629"/>
    <w:rsid w:val="009948D6"/>
    <w:rsid w:val="00997E14"/>
    <w:rsid w:val="009A142D"/>
    <w:rsid w:val="009A4DD9"/>
    <w:rsid w:val="009B0E22"/>
    <w:rsid w:val="009B30F1"/>
    <w:rsid w:val="009B6BA5"/>
    <w:rsid w:val="009C5D42"/>
    <w:rsid w:val="009D2037"/>
    <w:rsid w:val="009D3D6A"/>
    <w:rsid w:val="009D59C6"/>
    <w:rsid w:val="009E6093"/>
    <w:rsid w:val="009F2977"/>
    <w:rsid w:val="009F431B"/>
    <w:rsid w:val="009F6C69"/>
    <w:rsid w:val="00A10485"/>
    <w:rsid w:val="00A15565"/>
    <w:rsid w:val="00A22A3C"/>
    <w:rsid w:val="00A354C7"/>
    <w:rsid w:val="00A37337"/>
    <w:rsid w:val="00A416DF"/>
    <w:rsid w:val="00A41A68"/>
    <w:rsid w:val="00A466B2"/>
    <w:rsid w:val="00A53ADF"/>
    <w:rsid w:val="00A5745E"/>
    <w:rsid w:val="00A604A9"/>
    <w:rsid w:val="00A64C55"/>
    <w:rsid w:val="00A8085B"/>
    <w:rsid w:val="00A82D95"/>
    <w:rsid w:val="00A865E9"/>
    <w:rsid w:val="00A87C5A"/>
    <w:rsid w:val="00A97389"/>
    <w:rsid w:val="00A9763A"/>
    <w:rsid w:val="00AA08F8"/>
    <w:rsid w:val="00AA41F8"/>
    <w:rsid w:val="00AA69B3"/>
    <w:rsid w:val="00AA7A4E"/>
    <w:rsid w:val="00AC64E3"/>
    <w:rsid w:val="00AD3CE2"/>
    <w:rsid w:val="00AD5232"/>
    <w:rsid w:val="00AD595F"/>
    <w:rsid w:val="00AE269B"/>
    <w:rsid w:val="00AF136E"/>
    <w:rsid w:val="00AF3DA5"/>
    <w:rsid w:val="00AF3FD2"/>
    <w:rsid w:val="00B033C2"/>
    <w:rsid w:val="00B03EE6"/>
    <w:rsid w:val="00B10011"/>
    <w:rsid w:val="00B15297"/>
    <w:rsid w:val="00B21338"/>
    <w:rsid w:val="00B24BF6"/>
    <w:rsid w:val="00B26508"/>
    <w:rsid w:val="00B34CEF"/>
    <w:rsid w:val="00B34F4D"/>
    <w:rsid w:val="00B4140D"/>
    <w:rsid w:val="00B41FCC"/>
    <w:rsid w:val="00B4296E"/>
    <w:rsid w:val="00B472FB"/>
    <w:rsid w:val="00B51774"/>
    <w:rsid w:val="00B527BD"/>
    <w:rsid w:val="00B549C0"/>
    <w:rsid w:val="00B55667"/>
    <w:rsid w:val="00B57864"/>
    <w:rsid w:val="00B720D7"/>
    <w:rsid w:val="00B738D6"/>
    <w:rsid w:val="00B82263"/>
    <w:rsid w:val="00B87F05"/>
    <w:rsid w:val="00BA2696"/>
    <w:rsid w:val="00BA40C9"/>
    <w:rsid w:val="00BA43C9"/>
    <w:rsid w:val="00BA7F1F"/>
    <w:rsid w:val="00BB02AC"/>
    <w:rsid w:val="00BB1739"/>
    <w:rsid w:val="00BB7377"/>
    <w:rsid w:val="00BC0241"/>
    <w:rsid w:val="00BC31C7"/>
    <w:rsid w:val="00BC58CD"/>
    <w:rsid w:val="00BD0681"/>
    <w:rsid w:val="00BD330B"/>
    <w:rsid w:val="00BD5A5A"/>
    <w:rsid w:val="00BE0932"/>
    <w:rsid w:val="00BE5D96"/>
    <w:rsid w:val="00BF0968"/>
    <w:rsid w:val="00BF53DD"/>
    <w:rsid w:val="00BF7EE4"/>
    <w:rsid w:val="00C00734"/>
    <w:rsid w:val="00C0608B"/>
    <w:rsid w:val="00C0716A"/>
    <w:rsid w:val="00C1201E"/>
    <w:rsid w:val="00C13F33"/>
    <w:rsid w:val="00C14354"/>
    <w:rsid w:val="00C221EA"/>
    <w:rsid w:val="00C221F1"/>
    <w:rsid w:val="00C22395"/>
    <w:rsid w:val="00C24B62"/>
    <w:rsid w:val="00C272F1"/>
    <w:rsid w:val="00C27F0B"/>
    <w:rsid w:val="00C33D42"/>
    <w:rsid w:val="00C3654F"/>
    <w:rsid w:val="00C4164A"/>
    <w:rsid w:val="00C42EDD"/>
    <w:rsid w:val="00C43BC5"/>
    <w:rsid w:val="00C44D40"/>
    <w:rsid w:val="00C46C88"/>
    <w:rsid w:val="00C51A8C"/>
    <w:rsid w:val="00C6308F"/>
    <w:rsid w:val="00C63EC1"/>
    <w:rsid w:val="00C66535"/>
    <w:rsid w:val="00C91661"/>
    <w:rsid w:val="00C91D4B"/>
    <w:rsid w:val="00C946C4"/>
    <w:rsid w:val="00C94EE0"/>
    <w:rsid w:val="00C978E0"/>
    <w:rsid w:val="00CA3834"/>
    <w:rsid w:val="00CB392D"/>
    <w:rsid w:val="00CC23D0"/>
    <w:rsid w:val="00CC5158"/>
    <w:rsid w:val="00CC7BD8"/>
    <w:rsid w:val="00CC7E47"/>
    <w:rsid w:val="00CE1A37"/>
    <w:rsid w:val="00CE4B73"/>
    <w:rsid w:val="00CE5F45"/>
    <w:rsid w:val="00CE7C7B"/>
    <w:rsid w:val="00CF3086"/>
    <w:rsid w:val="00D01C47"/>
    <w:rsid w:val="00D049E9"/>
    <w:rsid w:val="00D11103"/>
    <w:rsid w:val="00D136DD"/>
    <w:rsid w:val="00D20FC8"/>
    <w:rsid w:val="00D23300"/>
    <w:rsid w:val="00D35A48"/>
    <w:rsid w:val="00D60A30"/>
    <w:rsid w:val="00D62884"/>
    <w:rsid w:val="00D72383"/>
    <w:rsid w:val="00D72FE2"/>
    <w:rsid w:val="00D74D7E"/>
    <w:rsid w:val="00D94C1D"/>
    <w:rsid w:val="00D96BEF"/>
    <w:rsid w:val="00D96C6D"/>
    <w:rsid w:val="00DA01FF"/>
    <w:rsid w:val="00DA5011"/>
    <w:rsid w:val="00DA7221"/>
    <w:rsid w:val="00DB51B3"/>
    <w:rsid w:val="00DB64DB"/>
    <w:rsid w:val="00DD6245"/>
    <w:rsid w:val="00DD6BC4"/>
    <w:rsid w:val="00E0510C"/>
    <w:rsid w:val="00E107A6"/>
    <w:rsid w:val="00E179E1"/>
    <w:rsid w:val="00E218E2"/>
    <w:rsid w:val="00E21AC4"/>
    <w:rsid w:val="00E24CC9"/>
    <w:rsid w:val="00E26B66"/>
    <w:rsid w:val="00E27932"/>
    <w:rsid w:val="00E30060"/>
    <w:rsid w:val="00E35F24"/>
    <w:rsid w:val="00E42F14"/>
    <w:rsid w:val="00E441C4"/>
    <w:rsid w:val="00E47FEC"/>
    <w:rsid w:val="00E51A40"/>
    <w:rsid w:val="00E52FBC"/>
    <w:rsid w:val="00E54333"/>
    <w:rsid w:val="00E56547"/>
    <w:rsid w:val="00E56E7A"/>
    <w:rsid w:val="00E72144"/>
    <w:rsid w:val="00E77F30"/>
    <w:rsid w:val="00E8301B"/>
    <w:rsid w:val="00E90D20"/>
    <w:rsid w:val="00EA03BF"/>
    <w:rsid w:val="00EA2529"/>
    <w:rsid w:val="00EA39F0"/>
    <w:rsid w:val="00EA7CFB"/>
    <w:rsid w:val="00EC28D5"/>
    <w:rsid w:val="00EC553E"/>
    <w:rsid w:val="00EC6971"/>
    <w:rsid w:val="00EC6D1B"/>
    <w:rsid w:val="00ED3FFD"/>
    <w:rsid w:val="00ED4F9D"/>
    <w:rsid w:val="00EE1127"/>
    <w:rsid w:val="00EE3516"/>
    <w:rsid w:val="00EE3977"/>
    <w:rsid w:val="00EF22E7"/>
    <w:rsid w:val="00EF2D3F"/>
    <w:rsid w:val="00EF4540"/>
    <w:rsid w:val="00EF61AF"/>
    <w:rsid w:val="00F03E9B"/>
    <w:rsid w:val="00F04C77"/>
    <w:rsid w:val="00F1187D"/>
    <w:rsid w:val="00F16C9F"/>
    <w:rsid w:val="00F16CFC"/>
    <w:rsid w:val="00F23B74"/>
    <w:rsid w:val="00F37714"/>
    <w:rsid w:val="00F37BA5"/>
    <w:rsid w:val="00F37EA0"/>
    <w:rsid w:val="00F409E6"/>
    <w:rsid w:val="00F44550"/>
    <w:rsid w:val="00F66CF6"/>
    <w:rsid w:val="00F675C3"/>
    <w:rsid w:val="00F67ACB"/>
    <w:rsid w:val="00F719F1"/>
    <w:rsid w:val="00F823BC"/>
    <w:rsid w:val="00FA6206"/>
    <w:rsid w:val="00FB399C"/>
    <w:rsid w:val="00FB3F3C"/>
    <w:rsid w:val="00FC0E36"/>
    <w:rsid w:val="00FC4788"/>
    <w:rsid w:val="00FC724F"/>
    <w:rsid w:val="00FD2313"/>
    <w:rsid w:val="00FE416F"/>
    <w:rsid w:val="00FE51EF"/>
    <w:rsid w:val="1F284F45"/>
    <w:rsid w:val="2E3FCBAE"/>
    <w:rsid w:val="3C3D27BA"/>
    <w:rsid w:val="7AC14F65"/>
    <w:rsid w:val="FDEB81E0"/>
    <w:rsid w:val="FF1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unhideWhenUsed/>
    <w:qFormat/>
    <w:uiPriority w:val="99"/>
    <w:rPr>
      <w:rFonts w:hint="default" w:ascii="Arial" w:hAnsi="Arial" w:cs="Arial"/>
      <w:color w:val="CC0000"/>
      <w:sz w:val="18"/>
      <w:szCs w:val="18"/>
      <w:u w:val="none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5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6">
    <w:name w:val="正文1"/>
    <w:basedOn w:val="1"/>
    <w:link w:val="17"/>
    <w:qFormat/>
    <w:uiPriority w:val="0"/>
    <w:pPr>
      <w:spacing w:line="360" w:lineRule="auto"/>
      <w:ind w:firstLine="480" w:firstLineChars="200"/>
    </w:pPr>
    <w:rPr>
      <w:rFonts w:asciiTheme="minorEastAsia" w:hAnsiTheme="minorEastAsia"/>
      <w:sz w:val="18"/>
      <w:szCs w:val="24"/>
    </w:rPr>
  </w:style>
  <w:style w:type="character" w:customStyle="1" w:styleId="17">
    <w:name w:val="正文 Char"/>
    <w:basedOn w:val="7"/>
    <w:link w:val="16"/>
    <w:qFormat/>
    <w:uiPriority w:val="0"/>
    <w:rPr>
      <w:rFonts w:asciiTheme="minorEastAsia" w:hAnsiTheme="minorEastAsia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298</Words>
  <Characters>1704</Characters>
  <Lines>14</Lines>
  <Paragraphs>3</Paragraphs>
  <ScaleCrop>false</ScaleCrop>
  <LinksUpToDate>false</LinksUpToDate>
  <CharactersWithSpaces>1999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2017-09-03T11:46:00Z</dcterms:created>
  <dc:creator>zhoupeilin</dc:creator>
  <cp:lastModifiedBy>liuchunlei</cp:lastModifiedBy>
  <cp:lastPrinted>2018-08-10T12:05:00Z</cp:lastPrinted>
  <dcterms:modified xsi:type="dcterms:W3CDTF">2019-08-27T11:17:51Z</dcterms:modified>
  <cp:revision>372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