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28"/>
          <w:szCs w:val="36"/>
        </w:rPr>
        <w:t>年国家开发银行生源地国家助学贷款学生毕业确认工作流程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各二级学院、各毕业班：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202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32"/>
        </w:rPr>
        <w:t>年国家开发银行生源地国家助学贷款学生毕业确认工作现已启动。为顺利完成此项工作，现将有关事项通知如下：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一、网上申请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申请国家开发银行生源地国家助学贷款的202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32"/>
        </w:rPr>
        <w:t>届毕业生，请于6月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11日前</w:t>
      </w:r>
      <w:r>
        <w:rPr>
          <w:rFonts w:hint="eastAsia" w:ascii="仿宋" w:hAnsi="仿宋" w:eastAsia="仿宋" w:cs="仿宋"/>
          <w:sz w:val="24"/>
          <w:szCs w:val="32"/>
        </w:rPr>
        <w:t>登录“国家开发银行生源地助学贷款学生在线系统”，选择“毕业确认申请”栏目，完成网上申请。具体操作流程说明如下：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1、系统登录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进入“国家开发银行生源地助学贷款学生在线系统”，用本人的用户名、密码登录。（网址：http://www.csls.cdb.com.cn）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如果忘记用户名及密码，请按以下方式找回：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1. 按找回密码的操作提示重新设置新密码；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2. 与所在生源地资助中心（办理贷款合同的部门）联系，或致电国开行服务热线：95593。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4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267325" cy="2695575"/>
            <wp:effectExtent l="0" t="0" r="9525" b="9525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登录系统后，选择左边栏进行资料修改，核对并完善个人信息。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选择</w:t>
      </w:r>
      <w:r>
        <w:rPr>
          <w:rFonts w:hint="default" w:ascii="仿宋" w:hAnsi="仿宋" w:eastAsia="仿宋" w:cs="仿宋"/>
          <w:sz w:val="24"/>
          <w:szCs w:val="32"/>
        </w:rPr>
        <w:t>“</w:t>
      </w:r>
      <w:r>
        <w:rPr>
          <w:rFonts w:hint="eastAsia" w:ascii="仿宋" w:hAnsi="仿宋" w:eastAsia="仿宋" w:cs="仿宋"/>
          <w:sz w:val="24"/>
          <w:szCs w:val="32"/>
        </w:rPr>
        <w:t>资料修改</w:t>
      </w:r>
      <w:r>
        <w:rPr>
          <w:rFonts w:hint="default" w:ascii="仿宋" w:hAnsi="仿宋" w:eastAsia="仿宋" w:cs="仿宋"/>
          <w:sz w:val="24"/>
          <w:szCs w:val="32"/>
        </w:rPr>
        <w:t>”</w:t>
      </w:r>
      <w:r>
        <w:rPr>
          <w:rFonts w:hint="eastAsia" w:ascii="仿宋" w:hAnsi="仿宋" w:eastAsia="仿宋" w:cs="仿宋"/>
          <w:sz w:val="24"/>
          <w:szCs w:val="32"/>
        </w:rPr>
        <w:t>栏目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，点击</w:t>
      </w:r>
      <w:r>
        <w:rPr>
          <w:rFonts w:hint="eastAsia" w:ascii="仿宋" w:hAnsi="仿宋" w:eastAsia="仿宋" w:cs="仿宋"/>
          <w:sz w:val="24"/>
          <w:szCs w:val="32"/>
        </w:rPr>
        <w:t>进入资料修改页面后，检查各项信息（联系电话、QQ号、院系、专业、学号、专业科类等），进行修改或补充，保证信息完整、真实（院系、专业要求填写全称），以便生源地县学生资助管理办公室和学校能及时联系贷款学生，告知还款情况，维护贷款学生权益——所有信息必须填写完整，否则无法通过审核将影响正常毕业。贷款学生毕业后，如联系方式或工作单位发生变更，可随时进入学生在线服务系统进行个人信息维护。“姓名”、“身份证号”、“性别”、“民族”、“户口性质”、“资助中心”、“入学前户籍地址”为不可变更项，如有错误的，须与县资助管理中心联系进行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对“个人信息”进行修改或补充后，需点击页面下方的“提交”完成信息变更。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4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276850" cy="1714500"/>
            <wp:effectExtent l="0" t="0" r="0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4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267325" cy="1952625"/>
            <wp:effectExtent l="0" t="0" r="9525" b="9525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4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276850" cy="2894965"/>
            <wp:effectExtent l="0" t="0" r="0" b="63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9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80"/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注：变更原因一项请填写</w:t>
      </w:r>
      <w:r>
        <w:rPr>
          <w:rFonts w:hint="default" w:ascii="仿宋" w:hAnsi="仿宋" w:eastAsia="仿宋" w:cs="仿宋"/>
          <w:kern w:val="2"/>
          <w:sz w:val="24"/>
          <w:szCs w:val="32"/>
          <w:lang w:val="en-US" w:eastAsia="zh-CN" w:bidi="ar-SA"/>
        </w:rPr>
        <w:t>“</w:t>
      </w: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高校毕业</w:t>
      </w:r>
      <w:r>
        <w:rPr>
          <w:rFonts w:hint="default" w:ascii="仿宋" w:hAnsi="仿宋" w:eastAsia="仿宋" w:cs="仿宋"/>
          <w:kern w:val="2"/>
          <w:sz w:val="24"/>
          <w:szCs w:val="32"/>
          <w:lang w:val="en-US" w:eastAsia="zh-CN" w:bidi="ar-SA"/>
        </w:rPr>
        <w:t>”</w:t>
      </w: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80" w:leftChars="0" w:right="0" w:rightChars="0"/>
        <w:jc w:val="left"/>
        <w:rPr>
          <w:rFonts w:hint="eastAsia" w:ascii="仿宋" w:hAnsi="仿宋" w:eastAsia="仿宋" w:cs="仿宋"/>
          <w:b/>
          <w:bCs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32"/>
          <w:lang w:val="en-US" w:eastAsia="zh-CN" w:bidi="ar-SA"/>
        </w:rPr>
        <w:t>4.毕业确认申请。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点击左侧菜单中的“毕业确认申请”，查看各项信息，特别是个人信息、联系方式、贷款信息等重要信息，如个人信息需要更新，具体操作详见第2步（变更个人信息）。各项信息无误后，点击页面下方的“毕业确认申请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67325" cy="2343150"/>
            <wp:effectExtent l="0" t="0" r="9525" b="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67325" cy="2076450"/>
            <wp:effectExtent l="0" t="0" r="9525" b="0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default" w:ascii="仿宋" w:hAnsi="仿宋" w:eastAsia="仿宋" w:cs="仿宋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点击导出确认表。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serif" w:hAnsi="serif" w:eastAsia="serif" w:cs="serif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267325" cy="2181225"/>
            <wp:effectExtent l="0" t="0" r="9525" b="9525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b/>
          <w:bCs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32"/>
          <w:lang w:val="en-US" w:eastAsia="zh-CN" w:bidi="ar-SA"/>
        </w:rPr>
        <w:t>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1、因升学导致毕业年份与办理贷款时毕业年份不一致的学生，请在完成毕业确认后，于7月31日前持研究生录取通知书及身份证前往当地县（区）教育部门学生资助管理中心申请变更就学信息，否则将按原合同约定自行承担利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2、因休学、留级，入伍等不能按时毕业的学生，不需毕业确认，请核查自己在情况发生当年是否已完成还款计划变更，否则需向当地县（区）教育部门学生资助管理中心咨询相关事宜。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3、毕业前或毕业后要偿还国开行生源地国家助学贷款的学生，可直接联系当地县（区）教育部门学生资助中心，了解还款的具体方式和流程。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4、各位同学要牢记国开行助学贷款学生在线系统的用户名和密码，每年9月-11月登录系统查看本年应还利息、应还本金的数额。学生毕业后若变换工作、联系方式、联系人等信息，请学生本人及时登录系统进行修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5、申请非国家开发银行生源地贷款的毕业生请与当地县（区）教育部门学生资助管理中心联系做好毕业确认相关工作。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请申请国开行生源地国家助学贷款的2023届毕业生严格按照相关安排，诚信履行与银行贷款合同中约定的义务，协助学校共同完成好相关工作。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b/>
          <w:bCs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32"/>
          <w:lang w:val="en-US" w:eastAsia="zh-CN" w:bidi="ar-SA"/>
        </w:rPr>
        <w:t>三、温馨提示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您的贷款以及还款记录已报送人民银行个人征信系统，请珍惜您的信用记录，务必按时还款哦！如有违约，会影响您的诚信记录，在今后办理车贷、房贷等都会有不良影响。所以请一定要珍惜个人的信用记录哦！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OGE4MDRiYmIxNGI1N2Y3MzFhN2QzMTg4NDE3ODQifQ=="/>
  </w:docVars>
  <w:rsids>
    <w:rsidRoot w:val="467E11A5"/>
    <w:rsid w:val="18FC78F2"/>
    <w:rsid w:val="467E11A5"/>
    <w:rsid w:val="68A6095D"/>
    <w:rsid w:val="738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1346</Words>
  <Characters>1395</Characters>
  <Lines>0</Lines>
  <Paragraphs>0</Paragraphs>
  <TotalTime>14</TotalTime>
  <ScaleCrop>false</ScaleCrop>
  <LinksUpToDate>false</LinksUpToDate>
  <CharactersWithSpaces>1397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2023-05-05T01:38:00Z</dcterms:created>
  <dc:creator>胡庭鹏</dc:creator>
  <cp:lastModifiedBy>徐英</cp:lastModifiedBy>
  <dcterms:modified xsi:type="dcterms:W3CDTF">2023-05-28T12:20:02Z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817F75373E754F1C864E8E2485B9375B_13</vt:lpwstr>
  </property>
</Properties>
</file>