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浙江省教师教育创新实验区建设项目申报推荐汇总表</w:t>
      </w:r>
    </w:p>
    <w:p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推荐二级学院名称（公章）：</w:t>
      </w:r>
    </w:p>
    <w:tbl>
      <w:tblPr>
        <w:tblStyle w:val="2"/>
        <w:tblpPr w:leftFromText="180" w:rightFromText="180" w:vertAnchor="text" w:horzAnchor="page" w:tblpX="2003" w:tblpY="499"/>
        <w:tblOverlap w:val="never"/>
        <w:tblW w:w="12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41"/>
        <w:gridCol w:w="4617"/>
        <w:gridCol w:w="1956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jc w:val="center"/>
              <w:outlineLvl w:val="0"/>
              <w:rPr>
                <w:rFonts w:hint="eastAsia" w:ascii="方正小标宋简体" w:hAnsi="宋体" w:eastAsia="方正小标宋简体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/>
                <w:sz w:val="30"/>
                <w:szCs w:val="30"/>
              </w:rPr>
              <w:t>序号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after="156" w:afterLines="50"/>
              <w:jc w:val="center"/>
              <w:outlineLvl w:val="0"/>
              <w:rPr>
                <w:rFonts w:hint="eastAsia" w:ascii="方正小标宋简体" w:hAnsi="宋体" w:eastAsia="方正小标宋简体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/>
                <w:sz w:val="30"/>
                <w:szCs w:val="30"/>
              </w:rPr>
              <w:t>二级学院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spacing w:after="156" w:afterLines="50"/>
              <w:jc w:val="center"/>
              <w:outlineLvl w:val="0"/>
              <w:rPr>
                <w:rFonts w:hint="eastAsia" w:ascii="方正小标宋简体" w:hAnsi="宋体" w:eastAsia="方正小标宋简体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方正小标宋简体" w:hAnsi="宋体" w:eastAsia="方正小标宋简体"/>
                <w:sz w:val="30"/>
                <w:szCs w:val="30"/>
              </w:rPr>
              <w:t>名称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after="156" w:afterLines="50"/>
              <w:jc w:val="center"/>
              <w:outlineLvl w:val="0"/>
              <w:rPr>
                <w:rFonts w:hint="eastAsia" w:ascii="方正小标宋简体" w:hAnsi="宋体" w:eastAsia="方正小标宋简体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方正小标宋简体" w:hAnsi="宋体" w:eastAsia="方正小标宋简体"/>
                <w:sz w:val="30"/>
                <w:szCs w:val="30"/>
              </w:rPr>
              <w:t>负责人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after="156" w:afterLines="50"/>
              <w:jc w:val="center"/>
              <w:outlineLvl w:val="0"/>
              <w:rPr>
                <w:rFonts w:hint="eastAsia" w:ascii="方正小标宋简体" w:hAnsi="宋体" w:eastAsia="方正小标宋简体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30"/>
                <w:szCs w:val="30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617" w:type="dxa"/>
            <w:noWrap w:val="0"/>
            <w:vAlign w:val="top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56" w:type="dxa"/>
            <w:noWrap w:val="0"/>
            <w:vAlign w:val="top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617" w:type="dxa"/>
            <w:noWrap w:val="0"/>
            <w:vAlign w:val="top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after="156" w:afterLines="5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858A1"/>
    <w:rsid w:val="2288691A"/>
    <w:rsid w:val="5B474E59"/>
    <w:rsid w:val="665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2021-03-26T07:03:00Z</dcterms:created>
  <dc:creator>Administrator.PC-20201201FNWJ</dc:creator>
  <cp:lastModifiedBy>慎玲</cp:lastModifiedBy>
  <dcterms:modified xsi:type="dcterms:W3CDTF">2021-03-26T09:31:09Z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